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2B613" w14:textId="3AB7B86B" w:rsidR="0038113E" w:rsidRPr="009C2A6F" w:rsidRDefault="0038113E">
      <w:pPr>
        <w:rPr>
          <w:rFonts w:ascii="Daytona" w:eastAsia="Batang" w:hAnsi="Daytona"/>
          <w:b/>
          <w:bCs/>
          <w:sz w:val="28"/>
          <w:szCs w:val="28"/>
          <w:lang w:val="en-US"/>
        </w:rPr>
      </w:pPr>
      <w:r w:rsidRPr="009C2A6F">
        <w:rPr>
          <w:rFonts w:ascii="Daytona" w:eastAsia="Batang" w:hAnsi="Daytona"/>
          <w:b/>
          <w:bCs/>
          <w:sz w:val="28"/>
          <w:szCs w:val="28"/>
          <w:lang w:val="en-US"/>
        </w:rPr>
        <w:t xml:space="preserve">PART I: </w:t>
      </w:r>
      <w:r w:rsidR="001F32E3">
        <w:rPr>
          <w:rFonts w:ascii="Daytona" w:eastAsia="Batang" w:hAnsi="Daytona"/>
          <w:b/>
          <w:bCs/>
          <w:sz w:val="28"/>
          <w:szCs w:val="28"/>
          <w:lang w:val="en-US"/>
        </w:rPr>
        <w:t>AIMS</w:t>
      </w:r>
    </w:p>
    <w:p w14:paraId="056FA8C7" w14:textId="1228304D" w:rsidR="00A015A9" w:rsidRPr="00A015A9" w:rsidRDefault="0070067F" w:rsidP="00A015A9">
      <w:pPr>
        <w:rPr>
          <w:rFonts w:ascii="Daytona" w:eastAsia="Batang" w:hAnsi="Daytona"/>
          <w:sz w:val="28"/>
          <w:szCs w:val="28"/>
          <w:lang w:val="en-US"/>
        </w:rPr>
      </w:pPr>
      <w:r>
        <w:rPr>
          <w:rFonts w:ascii="Daytona" w:eastAsia="Batang" w:hAnsi="Daytona"/>
          <w:sz w:val="28"/>
          <w:szCs w:val="28"/>
          <w:lang w:val="en-US"/>
        </w:rPr>
        <w:t>Sexuality as an identity and expression is a popular topic in our lives</w:t>
      </w:r>
      <w:r w:rsidR="00A015A9">
        <w:rPr>
          <w:rFonts w:ascii="Daytona" w:eastAsia="Batang" w:hAnsi="Daytona"/>
          <w:sz w:val="28"/>
          <w:szCs w:val="28"/>
          <w:lang w:val="en-US"/>
        </w:rPr>
        <w:t>.</w:t>
      </w:r>
      <w:r>
        <w:rPr>
          <w:rFonts w:ascii="Daytona" w:eastAsia="Batang" w:hAnsi="Daytona"/>
          <w:sz w:val="28"/>
          <w:szCs w:val="28"/>
          <w:lang w:val="en-US"/>
        </w:rPr>
        <w:t xml:space="preserve"> This session aims:</w:t>
      </w:r>
    </w:p>
    <w:p w14:paraId="20B60E04" w14:textId="7E98458E" w:rsidR="00A015A9" w:rsidRDefault="0070067F" w:rsidP="00A015A9">
      <w:pPr>
        <w:pStyle w:val="ListParagraph"/>
        <w:numPr>
          <w:ilvl w:val="0"/>
          <w:numId w:val="6"/>
        </w:numPr>
        <w:rPr>
          <w:rFonts w:ascii="Daytona" w:eastAsia="Batang" w:hAnsi="Daytona"/>
          <w:sz w:val="28"/>
          <w:szCs w:val="28"/>
          <w:lang w:val="en-US"/>
        </w:rPr>
      </w:pPr>
      <w:r>
        <w:rPr>
          <w:rFonts w:ascii="Daytona" w:eastAsia="Batang" w:hAnsi="Daytona"/>
          <w:sz w:val="28"/>
          <w:szCs w:val="28"/>
          <w:lang w:val="en-US"/>
        </w:rPr>
        <w:t>To explore LGBTIQAA+ issues</w:t>
      </w:r>
    </w:p>
    <w:p w14:paraId="32B15B30" w14:textId="424E96F5" w:rsidR="0070067F" w:rsidRDefault="0070067F" w:rsidP="00A015A9">
      <w:pPr>
        <w:pStyle w:val="ListParagraph"/>
        <w:numPr>
          <w:ilvl w:val="0"/>
          <w:numId w:val="6"/>
        </w:numPr>
        <w:rPr>
          <w:rFonts w:ascii="Daytona" w:eastAsia="Batang" w:hAnsi="Daytona"/>
          <w:sz w:val="28"/>
          <w:szCs w:val="28"/>
          <w:lang w:val="en-US"/>
        </w:rPr>
      </w:pPr>
      <w:r>
        <w:rPr>
          <w:rFonts w:ascii="Daytona" w:eastAsia="Batang" w:hAnsi="Daytona"/>
          <w:sz w:val="28"/>
          <w:szCs w:val="28"/>
          <w:lang w:val="en-US"/>
        </w:rPr>
        <w:t>To consider biblical wisdom for sexuality</w:t>
      </w:r>
    </w:p>
    <w:p w14:paraId="5C0214D6" w14:textId="2400CAC4" w:rsidR="0070067F" w:rsidRPr="00A015A9" w:rsidRDefault="0070067F" w:rsidP="00A015A9">
      <w:pPr>
        <w:pStyle w:val="ListParagraph"/>
        <w:numPr>
          <w:ilvl w:val="0"/>
          <w:numId w:val="6"/>
        </w:numPr>
        <w:rPr>
          <w:rFonts w:ascii="Daytona" w:eastAsia="Batang" w:hAnsi="Daytona"/>
          <w:sz w:val="28"/>
          <w:szCs w:val="28"/>
          <w:lang w:val="en-US"/>
        </w:rPr>
      </w:pPr>
      <w:r>
        <w:rPr>
          <w:rFonts w:ascii="Daytona" w:eastAsia="Batang" w:hAnsi="Daytona"/>
          <w:sz w:val="28"/>
          <w:szCs w:val="28"/>
          <w:lang w:val="en-US"/>
        </w:rPr>
        <w:t xml:space="preserve">To offer biblical resources for </w:t>
      </w:r>
      <w:r w:rsidR="00294261">
        <w:rPr>
          <w:rFonts w:ascii="Daytona" w:eastAsia="Batang" w:hAnsi="Daytona"/>
          <w:sz w:val="28"/>
          <w:szCs w:val="28"/>
          <w:lang w:val="en-US"/>
        </w:rPr>
        <w:t xml:space="preserve">hope and </w:t>
      </w:r>
      <w:r>
        <w:rPr>
          <w:rFonts w:ascii="Daytona" w:eastAsia="Batang" w:hAnsi="Daytona"/>
          <w:sz w:val="28"/>
          <w:szCs w:val="28"/>
          <w:lang w:val="en-US"/>
        </w:rPr>
        <w:t>healing in the area of sexuality</w:t>
      </w:r>
    </w:p>
    <w:p w14:paraId="033FF961" w14:textId="1C4E670A" w:rsidR="0038113E" w:rsidRDefault="0038113E">
      <w:pPr>
        <w:rPr>
          <w:rFonts w:ascii="Daytona" w:eastAsia="Batang" w:hAnsi="Daytona"/>
          <w:b/>
          <w:bCs/>
          <w:sz w:val="28"/>
          <w:szCs w:val="28"/>
          <w:lang w:val="en-US"/>
        </w:rPr>
      </w:pPr>
      <w:r w:rsidRPr="009C2A6F">
        <w:rPr>
          <w:rFonts w:ascii="Daytona" w:eastAsia="Batang" w:hAnsi="Daytona"/>
          <w:b/>
          <w:bCs/>
          <w:sz w:val="28"/>
          <w:szCs w:val="28"/>
          <w:lang w:val="en-US"/>
        </w:rPr>
        <w:t xml:space="preserve">PART 2: </w:t>
      </w:r>
      <w:r w:rsidR="0070067F">
        <w:rPr>
          <w:rFonts w:ascii="Daytona" w:eastAsia="Batang" w:hAnsi="Daytona"/>
          <w:b/>
          <w:bCs/>
          <w:sz w:val="28"/>
          <w:szCs w:val="28"/>
          <w:lang w:val="en-US"/>
        </w:rPr>
        <w:t>LGBTIQAA+ ISSUES</w:t>
      </w:r>
    </w:p>
    <w:p w14:paraId="06D3A648" w14:textId="61A25A6A" w:rsidR="0070067F" w:rsidRDefault="0070067F">
      <w:pPr>
        <w:rPr>
          <w:rFonts w:ascii="Daytona" w:eastAsia="Batang" w:hAnsi="Daytona"/>
          <w:sz w:val="28"/>
          <w:szCs w:val="28"/>
          <w:lang w:val="en-US"/>
        </w:rPr>
      </w:pPr>
      <w:r w:rsidRPr="0070067F">
        <w:rPr>
          <w:rFonts w:ascii="Daytona" w:eastAsia="Batang" w:hAnsi="Daytona"/>
          <w:sz w:val="28"/>
          <w:szCs w:val="28"/>
          <w:lang w:val="en-US"/>
        </w:rPr>
        <w:t xml:space="preserve">LGBTIQAA+ is a term that captures the understanding of sexuality in popular culture. </w:t>
      </w:r>
      <w:r w:rsidR="00E433FB">
        <w:rPr>
          <w:rFonts w:ascii="Daytona" w:eastAsia="Batang" w:hAnsi="Daytona"/>
          <w:sz w:val="28"/>
          <w:szCs w:val="28"/>
          <w:lang w:val="en-US"/>
        </w:rPr>
        <w:t xml:space="preserve">Popular culture looks at sexuality through the lens of individual freedom, </w:t>
      </w:r>
      <w:proofErr w:type="gramStart"/>
      <w:r w:rsidR="00E433FB">
        <w:rPr>
          <w:rFonts w:ascii="Daytona" w:eastAsia="Batang" w:hAnsi="Daytona"/>
          <w:sz w:val="28"/>
          <w:szCs w:val="28"/>
          <w:lang w:val="en-US"/>
        </w:rPr>
        <w:t>self-gratification</w:t>
      </w:r>
      <w:proofErr w:type="gramEnd"/>
      <w:r w:rsidR="00E433FB">
        <w:rPr>
          <w:rFonts w:ascii="Daytona" w:eastAsia="Batang" w:hAnsi="Daytona"/>
          <w:sz w:val="28"/>
          <w:szCs w:val="28"/>
          <w:lang w:val="en-US"/>
        </w:rPr>
        <w:t xml:space="preserve"> and rejection of God’s wisdom. </w:t>
      </w:r>
      <w:r w:rsidRPr="0070067F">
        <w:rPr>
          <w:rFonts w:ascii="Daytona" w:eastAsia="Batang" w:hAnsi="Daytona"/>
          <w:sz w:val="28"/>
          <w:szCs w:val="28"/>
          <w:lang w:val="en-US"/>
        </w:rPr>
        <w:t>It seeks to widen the biblical understanding of gender as male and female, and to allow for divergent expressions of sexuality.</w:t>
      </w:r>
    </w:p>
    <w:p w14:paraId="52104710" w14:textId="2591A520"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L: Lesbian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women who have romantic or sexual relationships with other women.</w:t>
      </w:r>
    </w:p>
    <w:p w14:paraId="4CF24ED6" w14:textId="3841BF21"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G: Gay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men who have </w:t>
      </w:r>
      <w:r w:rsidRPr="00E50CD7">
        <w:rPr>
          <w:rFonts w:ascii="Daytona" w:eastAsia="Batang" w:hAnsi="Daytona"/>
          <w:sz w:val="28"/>
          <w:szCs w:val="28"/>
          <w:lang w:val="en-US"/>
        </w:rPr>
        <w:t xml:space="preserve">romantic or sexual relationships with other </w:t>
      </w:r>
      <w:r w:rsidRPr="00E50CD7">
        <w:rPr>
          <w:rFonts w:ascii="Daytona" w:eastAsia="Batang" w:hAnsi="Daytona"/>
          <w:sz w:val="28"/>
          <w:szCs w:val="28"/>
          <w:lang w:val="en-US"/>
        </w:rPr>
        <w:t>men.</w:t>
      </w:r>
    </w:p>
    <w:p w14:paraId="20506DED" w14:textId="6D082868"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B: Bisexual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those who are attracted to or have sexual relationships with both male and female genders.</w:t>
      </w:r>
    </w:p>
    <w:p w14:paraId="57DFFE43" w14:textId="43515C39"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T: Transexual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those who identify themselves in an different gender to the one they were born with.</w:t>
      </w:r>
    </w:p>
    <w:p w14:paraId="529BDF13" w14:textId="691CE469"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I: Intersex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those who have both male and female sexual organs.</w:t>
      </w:r>
    </w:p>
    <w:p w14:paraId="51440800" w14:textId="13EF1EC1"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Q: Queer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those whose gender identity or sexual relationships cannot be objectively defined.</w:t>
      </w:r>
    </w:p>
    <w:p w14:paraId="11C33820" w14:textId="46473963"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A: Asexual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those who do not experience sexual attraction.</w:t>
      </w:r>
    </w:p>
    <w:p w14:paraId="198CB8ED" w14:textId="2B3B3156"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t xml:space="preserve">A: Aromatic </w:t>
      </w:r>
      <w:proofErr w:type="gramStart"/>
      <w:r w:rsidRPr="00E50CD7">
        <w:rPr>
          <w:rFonts w:ascii="Daytona" w:eastAsia="Batang" w:hAnsi="Daytona"/>
          <w:sz w:val="28"/>
          <w:szCs w:val="28"/>
          <w:lang w:val="en-US"/>
        </w:rPr>
        <w:t>i.e.</w:t>
      </w:r>
      <w:proofErr w:type="gramEnd"/>
      <w:r w:rsidRPr="00E50CD7">
        <w:rPr>
          <w:rFonts w:ascii="Daytona" w:eastAsia="Batang" w:hAnsi="Daytona"/>
          <w:sz w:val="28"/>
          <w:szCs w:val="28"/>
          <w:lang w:val="en-US"/>
        </w:rPr>
        <w:t xml:space="preserve"> those who do not experience romantic feelings.</w:t>
      </w:r>
    </w:p>
    <w:p w14:paraId="65E4B41E" w14:textId="09158052" w:rsidR="00C31F8F" w:rsidRPr="00E50CD7" w:rsidRDefault="00C31F8F" w:rsidP="00E50CD7">
      <w:pPr>
        <w:pStyle w:val="ListParagraph"/>
        <w:numPr>
          <w:ilvl w:val="0"/>
          <w:numId w:val="15"/>
        </w:numPr>
        <w:rPr>
          <w:rFonts w:ascii="Daytona" w:eastAsia="Batang" w:hAnsi="Daytona"/>
          <w:sz w:val="28"/>
          <w:szCs w:val="28"/>
          <w:lang w:val="en-US"/>
        </w:rPr>
      </w:pPr>
      <w:r w:rsidRPr="00E50CD7">
        <w:rPr>
          <w:rFonts w:ascii="Daytona" w:eastAsia="Batang" w:hAnsi="Daytona"/>
          <w:sz w:val="28"/>
          <w:szCs w:val="28"/>
          <w:lang w:val="en-US"/>
        </w:rPr>
        <w:lastRenderedPageBreak/>
        <w:t xml:space="preserve">+: to show the </w:t>
      </w:r>
      <w:r w:rsidR="008C56A6" w:rsidRPr="00E50CD7">
        <w:rPr>
          <w:rFonts w:ascii="Daytona" w:eastAsia="Batang" w:hAnsi="Daytona"/>
          <w:sz w:val="28"/>
          <w:szCs w:val="28"/>
          <w:lang w:val="en-US"/>
        </w:rPr>
        <w:t>ever-expanding</w:t>
      </w:r>
      <w:r w:rsidRPr="00E50CD7">
        <w:rPr>
          <w:rFonts w:ascii="Daytona" w:eastAsia="Batang" w:hAnsi="Daytona"/>
          <w:sz w:val="28"/>
          <w:szCs w:val="28"/>
          <w:lang w:val="en-US"/>
        </w:rPr>
        <w:t xml:space="preserve"> terms in sexuality. </w:t>
      </w:r>
    </w:p>
    <w:p w14:paraId="04F76703" w14:textId="6F77D1F6" w:rsidR="0070067F" w:rsidRPr="0070067F" w:rsidRDefault="0070067F">
      <w:pPr>
        <w:rPr>
          <w:rFonts w:ascii="Daytona" w:eastAsia="Batang" w:hAnsi="Daytona"/>
          <w:sz w:val="28"/>
          <w:szCs w:val="28"/>
          <w:lang w:val="en-US"/>
        </w:rPr>
      </w:pPr>
      <w:r>
        <w:rPr>
          <w:rFonts w:ascii="Daytona" w:eastAsia="Batang" w:hAnsi="Daytona"/>
          <w:sz w:val="28"/>
          <w:szCs w:val="28"/>
          <w:lang w:val="en-US"/>
        </w:rPr>
        <w:t>Other terms that are used in the conversations of sexuality in</w:t>
      </w:r>
      <w:r w:rsidR="00C31F8F">
        <w:rPr>
          <w:rFonts w:ascii="Daytona" w:eastAsia="Batang" w:hAnsi="Daytona"/>
          <w:sz w:val="28"/>
          <w:szCs w:val="28"/>
          <w:lang w:val="en-US"/>
        </w:rPr>
        <w:t xml:space="preserve"> popular culture are:</w:t>
      </w:r>
      <w:r>
        <w:rPr>
          <w:rFonts w:ascii="Daytona" w:eastAsia="Batang" w:hAnsi="Daytona"/>
          <w:sz w:val="28"/>
          <w:szCs w:val="28"/>
          <w:lang w:val="en-US"/>
        </w:rPr>
        <w:t xml:space="preserve"> </w:t>
      </w:r>
    </w:p>
    <w:p w14:paraId="4EBCBA00" w14:textId="4E1FFD08" w:rsidR="0070067F" w:rsidRPr="0070067F" w:rsidRDefault="0070067F" w:rsidP="0070067F">
      <w:pPr>
        <w:pStyle w:val="ListParagraph"/>
        <w:numPr>
          <w:ilvl w:val="0"/>
          <w:numId w:val="14"/>
        </w:numPr>
        <w:rPr>
          <w:rFonts w:ascii="Daytona" w:eastAsia="Batang" w:hAnsi="Daytona"/>
          <w:sz w:val="28"/>
          <w:szCs w:val="28"/>
        </w:rPr>
      </w:pPr>
      <w:r w:rsidRPr="0070067F">
        <w:rPr>
          <w:rFonts w:ascii="Daytona" w:eastAsia="Batang" w:hAnsi="Daytona"/>
          <w:b/>
          <w:bCs/>
          <w:sz w:val="28"/>
          <w:szCs w:val="28"/>
        </w:rPr>
        <w:t>Gender identity</w:t>
      </w:r>
      <w:r w:rsidRPr="0070067F">
        <w:rPr>
          <w:rFonts w:ascii="Daytona" w:eastAsia="Batang" w:hAnsi="Daytona"/>
          <w:sz w:val="28"/>
          <w:szCs w:val="28"/>
        </w:rPr>
        <w:t>- who I am</w:t>
      </w:r>
      <w:r w:rsidR="00E50CD7">
        <w:rPr>
          <w:rFonts w:ascii="Daytona" w:eastAsia="Batang" w:hAnsi="Daytona"/>
          <w:sz w:val="28"/>
          <w:szCs w:val="28"/>
        </w:rPr>
        <w:t>.</w:t>
      </w:r>
      <w:r w:rsidRPr="0070067F">
        <w:rPr>
          <w:rFonts w:ascii="Daytona" w:eastAsia="Batang" w:hAnsi="Daytona"/>
          <w:sz w:val="28"/>
          <w:szCs w:val="28"/>
        </w:rPr>
        <w:t xml:space="preserve"> the internal sense of being male, female, </w:t>
      </w:r>
      <w:proofErr w:type="gramStart"/>
      <w:r w:rsidRPr="0070067F">
        <w:rPr>
          <w:rFonts w:ascii="Daytona" w:eastAsia="Batang" w:hAnsi="Daytona"/>
          <w:sz w:val="28"/>
          <w:szCs w:val="28"/>
        </w:rPr>
        <w:t>both</w:t>
      </w:r>
      <w:proofErr w:type="gramEnd"/>
      <w:r w:rsidRPr="0070067F">
        <w:rPr>
          <w:rFonts w:ascii="Daytona" w:eastAsia="Batang" w:hAnsi="Daytona"/>
          <w:sz w:val="28"/>
          <w:szCs w:val="28"/>
        </w:rPr>
        <w:t xml:space="preserve"> or none.</w:t>
      </w:r>
    </w:p>
    <w:p w14:paraId="39387C19" w14:textId="222D7DBA" w:rsidR="0070067F" w:rsidRPr="0070067F" w:rsidRDefault="0070067F" w:rsidP="0070067F">
      <w:pPr>
        <w:pStyle w:val="ListParagraph"/>
        <w:numPr>
          <w:ilvl w:val="0"/>
          <w:numId w:val="14"/>
        </w:numPr>
        <w:rPr>
          <w:rFonts w:ascii="Daytona" w:eastAsia="Batang" w:hAnsi="Daytona"/>
          <w:sz w:val="28"/>
          <w:szCs w:val="28"/>
        </w:rPr>
      </w:pPr>
      <w:r w:rsidRPr="0070067F">
        <w:rPr>
          <w:rFonts w:ascii="Daytona" w:eastAsia="Batang" w:hAnsi="Daytona"/>
          <w:b/>
          <w:bCs/>
          <w:sz w:val="28"/>
          <w:szCs w:val="28"/>
        </w:rPr>
        <w:t>Gender expression</w:t>
      </w:r>
      <w:r w:rsidRPr="0070067F">
        <w:rPr>
          <w:rFonts w:ascii="Daytona" w:eastAsia="Batang" w:hAnsi="Daytona"/>
          <w:sz w:val="28"/>
          <w:szCs w:val="28"/>
        </w:rPr>
        <w:t xml:space="preserve"> - how I express </w:t>
      </w:r>
      <w:r w:rsidR="00E50CD7">
        <w:rPr>
          <w:rFonts w:ascii="Daytona" w:eastAsia="Batang" w:hAnsi="Daytona"/>
          <w:sz w:val="28"/>
          <w:szCs w:val="28"/>
        </w:rPr>
        <w:t>my gender identity</w:t>
      </w:r>
      <w:r w:rsidRPr="0070067F">
        <w:rPr>
          <w:rFonts w:ascii="Daytona" w:eastAsia="Batang" w:hAnsi="Daytona"/>
          <w:sz w:val="28"/>
          <w:szCs w:val="28"/>
        </w:rPr>
        <w:t xml:space="preserve"> in public</w:t>
      </w:r>
      <w:r w:rsidR="00E50CD7">
        <w:rPr>
          <w:rFonts w:ascii="Daytona" w:eastAsia="Batang" w:hAnsi="Daytona"/>
          <w:sz w:val="28"/>
          <w:szCs w:val="28"/>
        </w:rPr>
        <w:t>.</w:t>
      </w:r>
    </w:p>
    <w:p w14:paraId="46FDACB7" w14:textId="3F077CCB" w:rsidR="0070067F" w:rsidRPr="0070067F" w:rsidRDefault="0070067F" w:rsidP="0070067F">
      <w:pPr>
        <w:pStyle w:val="ListParagraph"/>
        <w:numPr>
          <w:ilvl w:val="0"/>
          <w:numId w:val="14"/>
        </w:numPr>
        <w:rPr>
          <w:rFonts w:ascii="Daytona" w:eastAsia="Batang" w:hAnsi="Daytona"/>
          <w:sz w:val="28"/>
          <w:szCs w:val="28"/>
        </w:rPr>
      </w:pPr>
      <w:r w:rsidRPr="0070067F">
        <w:rPr>
          <w:rFonts w:ascii="Daytona" w:eastAsia="Batang" w:hAnsi="Daytona"/>
          <w:b/>
          <w:bCs/>
          <w:sz w:val="28"/>
          <w:szCs w:val="28"/>
        </w:rPr>
        <w:t>Sexual orientation</w:t>
      </w:r>
      <w:r w:rsidRPr="0070067F">
        <w:rPr>
          <w:rFonts w:ascii="Daytona" w:eastAsia="Batang" w:hAnsi="Daytona"/>
          <w:sz w:val="28"/>
          <w:szCs w:val="28"/>
        </w:rPr>
        <w:t xml:space="preserve"> - attraction to </w:t>
      </w:r>
      <w:r w:rsidR="00E50CD7">
        <w:rPr>
          <w:rFonts w:ascii="Daytona" w:eastAsia="Batang" w:hAnsi="Daytona"/>
          <w:sz w:val="28"/>
          <w:szCs w:val="28"/>
        </w:rPr>
        <w:t xml:space="preserve">same or </w:t>
      </w:r>
      <w:r w:rsidRPr="0070067F">
        <w:rPr>
          <w:rFonts w:ascii="Daytona" w:eastAsia="Batang" w:hAnsi="Daytona"/>
          <w:sz w:val="28"/>
          <w:szCs w:val="28"/>
        </w:rPr>
        <w:t>other genders</w:t>
      </w:r>
      <w:r w:rsidR="00E50CD7">
        <w:rPr>
          <w:rFonts w:ascii="Daytona" w:eastAsia="Batang" w:hAnsi="Daytona"/>
          <w:sz w:val="28"/>
          <w:szCs w:val="28"/>
        </w:rPr>
        <w:t>.</w:t>
      </w:r>
    </w:p>
    <w:p w14:paraId="0CD7B5F6" w14:textId="619D5CAB" w:rsidR="0070067F" w:rsidRPr="0070067F" w:rsidRDefault="0070067F" w:rsidP="0070067F">
      <w:pPr>
        <w:pStyle w:val="ListParagraph"/>
        <w:numPr>
          <w:ilvl w:val="0"/>
          <w:numId w:val="14"/>
        </w:numPr>
        <w:rPr>
          <w:rFonts w:ascii="Daytona" w:eastAsia="Batang" w:hAnsi="Daytona"/>
          <w:sz w:val="28"/>
          <w:szCs w:val="28"/>
        </w:rPr>
      </w:pPr>
      <w:r w:rsidRPr="0070067F">
        <w:rPr>
          <w:rFonts w:ascii="Daytona" w:eastAsia="Batang" w:hAnsi="Daytona"/>
          <w:b/>
          <w:bCs/>
          <w:sz w:val="28"/>
          <w:szCs w:val="28"/>
        </w:rPr>
        <w:t>Gender non-conforming</w:t>
      </w:r>
      <w:r w:rsidRPr="0070067F">
        <w:rPr>
          <w:rFonts w:ascii="Daytona" w:eastAsia="Batang" w:hAnsi="Daytona"/>
          <w:sz w:val="28"/>
          <w:szCs w:val="28"/>
        </w:rPr>
        <w:t xml:space="preserve"> - those who don't </w:t>
      </w:r>
      <w:r w:rsidR="00E50CD7" w:rsidRPr="0070067F">
        <w:rPr>
          <w:rFonts w:ascii="Daytona" w:eastAsia="Batang" w:hAnsi="Daytona"/>
          <w:sz w:val="28"/>
          <w:szCs w:val="28"/>
        </w:rPr>
        <w:t>conform</w:t>
      </w:r>
      <w:r w:rsidRPr="0070067F">
        <w:rPr>
          <w:rFonts w:ascii="Daytona" w:eastAsia="Batang" w:hAnsi="Daytona"/>
          <w:sz w:val="28"/>
          <w:szCs w:val="28"/>
        </w:rPr>
        <w:t xml:space="preserve"> to </w:t>
      </w:r>
      <w:r w:rsidR="00E50CD7">
        <w:rPr>
          <w:rFonts w:ascii="Daytona" w:eastAsia="Batang" w:hAnsi="Daytona"/>
          <w:sz w:val="28"/>
          <w:szCs w:val="28"/>
        </w:rPr>
        <w:t>“</w:t>
      </w:r>
      <w:r w:rsidRPr="0070067F">
        <w:rPr>
          <w:rFonts w:ascii="Daytona" w:eastAsia="Batang" w:hAnsi="Daytona"/>
          <w:sz w:val="28"/>
          <w:szCs w:val="28"/>
        </w:rPr>
        <w:t>stereotypical</w:t>
      </w:r>
      <w:r w:rsidR="00E50CD7">
        <w:rPr>
          <w:rFonts w:ascii="Daytona" w:eastAsia="Batang" w:hAnsi="Daytona"/>
          <w:sz w:val="28"/>
          <w:szCs w:val="28"/>
        </w:rPr>
        <w:t>”</w:t>
      </w:r>
      <w:r w:rsidRPr="0070067F">
        <w:rPr>
          <w:rFonts w:ascii="Daytona" w:eastAsia="Batang" w:hAnsi="Daytona"/>
          <w:sz w:val="28"/>
          <w:szCs w:val="28"/>
        </w:rPr>
        <w:t xml:space="preserve"> definitions </w:t>
      </w:r>
      <w:r w:rsidR="00E50CD7">
        <w:rPr>
          <w:rFonts w:ascii="Daytona" w:eastAsia="Batang" w:hAnsi="Daytona"/>
          <w:sz w:val="28"/>
          <w:szCs w:val="28"/>
        </w:rPr>
        <w:t>of gender.</w:t>
      </w:r>
    </w:p>
    <w:p w14:paraId="377E694C" w14:textId="77777777" w:rsidR="0070067F" w:rsidRPr="0070067F" w:rsidRDefault="0070067F" w:rsidP="0070067F">
      <w:pPr>
        <w:pStyle w:val="ListParagraph"/>
        <w:numPr>
          <w:ilvl w:val="0"/>
          <w:numId w:val="14"/>
        </w:numPr>
        <w:rPr>
          <w:rFonts w:ascii="Daytona" w:eastAsia="Batang" w:hAnsi="Daytona"/>
          <w:sz w:val="28"/>
          <w:szCs w:val="28"/>
        </w:rPr>
      </w:pPr>
      <w:r w:rsidRPr="0070067F">
        <w:rPr>
          <w:rFonts w:ascii="Daytona" w:eastAsia="Batang" w:hAnsi="Daytona"/>
          <w:b/>
          <w:bCs/>
          <w:sz w:val="28"/>
          <w:szCs w:val="28"/>
        </w:rPr>
        <w:t>Medical transitioning</w:t>
      </w:r>
      <w:r w:rsidRPr="0070067F">
        <w:rPr>
          <w:rFonts w:ascii="Daytona" w:eastAsia="Batang" w:hAnsi="Daytona"/>
          <w:sz w:val="28"/>
          <w:szCs w:val="28"/>
        </w:rPr>
        <w:t>- what some transgender people decide to go through (medical procedure) in order to change their gender identity.</w:t>
      </w:r>
    </w:p>
    <w:p w14:paraId="079A65C0" w14:textId="77777777" w:rsidR="0070067F" w:rsidRPr="0070067F" w:rsidRDefault="0070067F" w:rsidP="0070067F">
      <w:pPr>
        <w:pStyle w:val="ListParagraph"/>
        <w:numPr>
          <w:ilvl w:val="0"/>
          <w:numId w:val="14"/>
        </w:numPr>
        <w:rPr>
          <w:rFonts w:ascii="Daytona" w:eastAsia="Batang" w:hAnsi="Daytona"/>
          <w:sz w:val="28"/>
          <w:szCs w:val="28"/>
        </w:rPr>
      </w:pPr>
      <w:r w:rsidRPr="0070067F">
        <w:rPr>
          <w:rFonts w:ascii="Daytona" w:eastAsia="Batang" w:hAnsi="Daytona"/>
          <w:b/>
          <w:bCs/>
          <w:sz w:val="28"/>
          <w:szCs w:val="28"/>
        </w:rPr>
        <w:t>Gender dysphoria -</w:t>
      </w:r>
      <w:r w:rsidRPr="0070067F">
        <w:rPr>
          <w:rFonts w:ascii="Daytona" w:eastAsia="Batang" w:hAnsi="Daytona"/>
          <w:sz w:val="28"/>
          <w:szCs w:val="28"/>
        </w:rPr>
        <w:t xml:space="preserve"> negative feelings arising from clash between assigned gender and gender identity </w:t>
      </w:r>
    </w:p>
    <w:p w14:paraId="5DE95D59" w14:textId="7D55866D" w:rsidR="00A015A9" w:rsidRDefault="00A015A9" w:rsidP="00D31287">
      <w:pPr>
        <w:pStyle w:val="ListParagraph"/>
        <w:rPr>
          <w:rFonts w:ascii="Daytona" w:eastAsia="Batang" w:hAnsi="Daytona"/>
          <w:sz w:val="28"/>
          <w:szCs w:val="28"/>
        </w:rPr>
      </w:pPr>
    </w:p>
    <w:p w14:paraId="2C5E53BA" w14:textId="709797CE" w:rsidR="00A015A9" w:rsidRDefault="00A015A9" w:rsidP="00A015A9">
      <w:pPr>
        <w:rPr>
          <w:rFonts w:ascii="Daytona" w:eastAsia="Batang" w:hAnsi="Daytona"/>
          <w:b/>
          <w:bCs/>
          <w:sz w:val="28"/>
          <w:szCs w:val="28"/>
          <w:lang w:val="en-US"/>
        </w:rPr>
      </w:pPr>
      <w:r w:rsidRPr="009C2A6F">
        <w:rPr>
          <w:rFonts w:ascii="Daytona" w:eastAsia="Batang" w:hAnsi="Daytona"/>
          <w:b/>
          <w:bCs/>
          <w:sz w:val="28"/>
          <w:szCs w:val="28"/>
          <w:lang w:val="en-US"/>
        </w:rPr>
        <w:t xml:space="preserve">PART </w:t>
      </w:r>
      <w:r>
        <w:rPr>
          <w:rFonts w:ascii="Daytona" w:eastAsia="Batang" w:hAnsi="Daytona"/>
          <w:b/>
          <w:bCs/>
          <w:sz w:val="28"/>
          <w:szCs w:val="28"/>
          <w:lang w:val="en-US"/>
        </w:rPr>
        <w:t>3</w:t>
      </w:r>
      <w:r w:rsidRPr="009C2A6F">
        <w:rPr>
          <w:rFonts w:ascii="Daytona" w:eastAsia="Batang" w:hAnsi="Daytona"/>
          <w:b/>
          <w:bCs/>
          <w:sz w:val="28"/>
          <w:szCs w:val="28"/>
          <w:lang w:val="en-US"/>
        </w:rPr>
        <w:t xml:space="preserve">: </w:t>
      </w:r>
      <w:r>
        <w:rPr>
          <w:rFonts w:ascii="Daytona" w:eastAsia="Batang" w:hAnsi="Daytona"/>
          <w:b/>
          <w:bCs/>
          <w:sz w:val="28"/>
          <w:szCs w:val="28"/>
          <w:lang w:val="en-US"/>
        </w:rPr>
        <w:t xml:space="preserve">BIBLICAL </w:t>
      </w:r>
      <w:r w:rsidR="009640CC">
        <w:rPr>
          <w:rFonts w:ascii="Daytona" w:eastAsia="Batang" w:hAnsi="Daytona"/>
          <w:b/>
          <w:bCs/>
          <w:sz w:val="28"/>
          <w:szCs w:val="28"/>
          <w:lang w:val="en-US"/>
        </w:rPr>
        <w:t>VIEW OF SEXUALITY</w:t>
      </w:r>
    </w:p>
    <w:p w14:paraId="7B8B6D77" w14:textId="77ACD796" w:rsidR="00E765FF" w:rsidRPr="00906DCB" w:rsidRDefault="009640CC" w:rsidP="006E3936">
      <w:pPr>
        <w:pStyle w:val="ListParagraph"/>
        <w:numPr>
          <w:ilvl w:val="0"/>
          <w:numId w:val="10"/>
        </w:numPr>
        <w:rPr>
          <w:rFonts w:ascii="Daytona" w:eastAsia="Batang" w:hAnsi="Daytona"/>
          <w:sz w:val="28"/>
          <w:szCs w:val="28"/>
          <w:lang w:val="en-US"/>
        </w:rPr>
      </w:pPr>
      <w:r>
        <w:rPr>
          <w:rFonts w:ascii="Daytona" w:eastAsia="Batang" w:hAnsi="Daytona"/>
          <w:b/>
          <w:bCs/>
          <w:sz w:val="28"/>
          <w:szCs w:val="28"/>
          <w:lang w:val="en-US"/>
        </w:rPr>
        <w:t xml:space="preserve">We want to define sexuality based on what we feel, </w:t>
      </w:r>
      <w:proofErr w:type="gramStart"/>
      <w:r>
        <w:rPr>
          <w:rFonts w:ascii="Daytona" w:eastAsia="Batang" w:hAnsi="Daytona"/>
          <w:b/>
          <w:bCs/>
          <w:sz w:val="28"/>
          <w:szCs w:val="28"/>
          <w:lang w:val="en-US"/>
        </w:rPr>
        <w:t>think</w:t>
      </w:r>
      <w:proofErr w:type="gramEnd"/>
      <w:r>
        <w:rPr>
          <w:rFonts w:ascii="Daytona" w:eastAsia="Batang" w:hAnsi="Daytona"/>
          <w:b/>
          <w:bCs/>
          <w:sz w:val="28"/>
          <w:szCs w:val="28"/>
          <w:lang w:val="en-US"/>
        </w:rPr>
        <w:t xml:space="preserve"> or want, rather than what God’s Word </w:t>
      </w:r>
      <w:r w:rsidRPr="00906DCB">
        <w:rPr>
          <w:rFonts w:ascii="Daytona" w:eastAsia="Batang" w:hAnsi="Daytona"/>
          <w:sz w:val="28"/>
          <w:szCs w:val="28"/>
          <w:lang w:val="en-US"/>
        </w:rPr>
        <w:t>says (“did God really say” Gen 3)</w:t>
      </w:r>
      <w:r w:rsidR="003E4EDB" w:rsidRPr="00906DCB">
        <w:rPr>
          <w:rFonts w:ascii="Daytona" w:eastAsia="Batang" w:hAnsi="Daytona"/>
          <w:sz w:val="28"/>
          <w:szCs w:val="28"/>
          <w:lang w:val="en-US"/>
        </w:rPr>
        <w:t>.</w:t>
      </w:r>
      <w:r w:rsidR="006E3936" w:rsidRPr="00906DCB">
        <w:rPr>
          <w:rFonts w:ascii="Daytona" w:eastAsia="Batang" w:hAnsi="Daytona"/>
          <w:sz w:val="28"/>
          <w:szCs w:val="28"/>
          <w:lang w:val="en-US"/>
        </w:rPr>
        <w:t xml:space="preserve"> </w:t>
      </w:r>
    </w:p>
    <w:p w14:paraId="4F4E77AB" w14:textId="77777777" w:rsidR="003E4EDB" w:rsidRDefault="003E4EDB" w:rsidP="006E3936">
      <w:pPr>
        <w:pStyle w:val="ListParagraph"/>
        <w:rPr>
          <w:rFonts w:ascii="Daytona" w:eastAsia="Batang" w:hAnsi="Daytona"/>
          <w:i/>
          <w:iCs/>
          <w:sz w:val="28"/>
          <w:szCs w:val="28"/>
          <w:lang w:val="en-US"/>
        </w:rPr>
      </w:pPr>
    </w:p>
    <w:p w14:paraId="412EC621" w14:textId="5E32B4D5" w:rsidR="006E3936" w:rsidRPr="00906DCB" w:rsidRDefault="009640CC" w:rsidP="00660A1D">
      <w:pPr>
        <w:pStyle w:val="ListParagraph"/>
        <w:numPr>
          <w:ilvl w:val="0"/>
          <w:numId w:val="10"/>
        </w:numPr>
        <w:rPr>
          <w:rFonts w:ascii="Daytona" w:eastAsia="Batang" w:hAnsi="Daytona"/>
          <w:sz w:val="28"/>
          <w:szCs w:val="28"/>
          <w:lang w:val="en-US"/>
        </w:rPr>
      </w:pPr>
      <w:r w:rsidRPr="009640CC">
        <w:rPr>
          <w:rFonts w:ascii="Daytona" w:eastAsia="Batang" w:hAnsi="Daytona"/>
          <w:b/>
          <w:bCs/>
          <w:sz w:val="28"/>
          <w:szCs w:val="28"/>
          <w:lang w:val="en-US"/>
        </w:rPr>
        <w:t>Sex</w:t>
      </w:r>
      <w:r>
        <w:rPr>
          <w:rFonts w:ascii="Daytona" w:eastAsia="Batang" w:hAnsi="Daytona"/>
          <w:b/>
          <w:bCs/>
          <w:sz w:val="28"/>
          <w:szCs w:val="28"/>
          <w:lang w:val="en-US"/>
        </w:rPr>
        <w:t xml:space="preserve"> and sex</w:t>
      </w:r>
      <w:r w:rsidRPr="009640CC">
        <w:rPr>
          <w:rFonts w:ascii="Daytona" w:eastAsia="Batang" w:hAnsi="Daytona"/>
          <w:b/>
          <w:bCs/>
          <w:sz w:val="28"/>
          <w:szCs w:val="28"/>
          <w:lang w:val="en-US"/>
        </w:rPr>
        <w:t xml:space="preserve">uality </w:t>
      </w:r>
      <w:proofErr w:type="gramStart"/>
      <w:r w:rsidRPr="009640CC">
        <w:rPr>
          <w:rFonts w:ascii="Daytona" w:eastAsia="Batang" w:hAnsi="Daytona"/>
          <w:b/>
          <w:bCs/>
          <w:sz w:val="28"/>
          <w:szCs w:val="28"/>
          <w:lang w:val="en-US"/>
        </w:rPr>
        <w:t>is</w:t>
      </w:r>
      <w:proofErr w:type="gramEnd"/>
      <w:r w:rsidRPr="009640CC">
        <w:rPr>
          <w:rFonts w:ascii="Daytona" w:eastAsia="Batang" w:hAnsi="Daytona"/>
          <w:b/>
          <w:bCs/>
          <w:sz w:val="28"/>
          <w:szCs w:val="28"/>
          <w:lang w:val="en-US"/>
        </w:rPr>
        <w:t xml:space="preserve"> part of who we are as humans </w:t>
      </w:r>
      <w:r w:rsidRPr="009640CC">
        <w:rPr>
          <w:rFonts w:ascii="Daytona" w:eastAsia="Batang" w:hAnsi="Daytona"/>
          <w:sz w:val="28"/>
          <w:szCs w:val="28"/>
          <w:lang w:val="en-US"/>
        </w:rPr>
        <w:t>(Gen 1:27-28, 2:18,</w:t>
      </w:r>
      <w:r w:rsidRPr="00906DCB">
        <w:rPr>
          <w:rFonts w:ascii="Daytona" w:eastAsia="Batang" w:hAnsi="Daytona"/>
          <w:sz w:val="28"/>
          <w:szCs w:val="28"/>
          <w:lang w:val="en-US"/>
        </w:rPr>
        <w:t xml:space="preserve"> 2:34;</w:t>
      </w:r>
      <w:r w:rsidRPr="009640CC">
        <w:rPr>
          <w:rFonts w:ascii="Daytona" w:eastAsia="Batang" w:hAnsi="Daytona"/>
          <w:sz w:val="28"/>
          <w:szCs w:val="28"/>
          <w:lang w:val="en-US"/>
        </w:rPr>
        <w:t xml:space="preserve"> Song of Songs)</w:t>
      </w:r>
      <w:r w:rsidR="00E57B71" w:rsidRPr="00906DCB">
        <w:rPr>
          <w:rFonts w:ascii="Daytona" w:eastAsia="Batang" w:hAnsi="Daytona"/>
          <w:sz w:val="28"/>
          <w:szCs w:val="28"/>
          <w:lang w:val="en-US"/>
        </w:rPr>
        <w:t>.</w:t>
      </w:r>
    </w:p>
    <w:p w14:paraId="54FD284F" w14:textId="77777777" w:rsidR="008D2D54" w:rsidRPr="008D2D54" w:rsidRDefault="008D2D54" w:rsidP="008D2D54">
      <w:pPr>
        <w:pStyle w:val="ListParagraph"/>
        <w:rPr>
          <w:rFonts w:ascii="Daytona" w:eastAsia="Batang" w:hAnsi="Daytona"/>
          <w:i/>
          <w:iCs/>
          <w:sz w:val="28"/>
          <w:szCs w:val="28"/>
          <w:lang w:val="en-US"/>
        </w:rPr>
      </w:pPr>
    </w:p>
    <w:p w14:paraId="28DCD74A" w14:textId="7132D068" w:rsidR="006E3936" w:rsidRPr="00906DCB" w:rsidRDefault="00906DCB" w:rsidP="00906DCB">
      <w:pPr>
        <w:pStyle w:val="ListParagraph"/>
        <w:numPr>
          <w:ilvl w:val="0"/>
          <w:numId w:val="10"/>
        </w:numPr>
        <w:rPr>
          <w:rFonts w:ascii="Daytona" w:eastAsia="Batang" w:hAnsi="Daytona"/>
          <w:sz w:val="28"/>
          <w:szCs w:val="28"/>
        </w:rPr>
      </w:pPr>
      <w:r w:rsidRPr="00906DCB">
        <w:rPr>
          <w:rFonts w:ascii="Daytona" w:eastAsia="Batang" w:hAnsi="Daytona"/>
          <w:b/>
          <w:bCs/>
          <w:sz w:val="28"/>
          <w:szCs w:val="28"/>
          <w:lang w:val="en-US"/>
        </w:rPr>
        <w:t xml:space="preserve">Gender Identity: </w:t>
      </w:r>
      <w:r>
        <w:rPr>
          <w:rFonts w:ascii="Daytona" w:eastAsia="Batang" w:hAnsi="Daytona"/>
          <w:b/>
          <w:bCs/>
          <w:sz w:val="28"/>
          <w:szCs w:val="28"/>
          <w:lang w:val="en-US"/>
        </w:rPr>
        <w:t xml:space="preserve">is objectively binary, that is, </w:t>
      </w:r>
      <w:r w:rsidRPr="00906DCB">
        <w:rPr>
          <w:rFonts w:ascii="Daytona" w:eastAsia="Batang" w:hAnsi="Daytona"/>
          <w:b/>
          <w:bCs/>
          <w:sz w:val="28"/>
          <w:szCs w:val="28"/>
          <w:lang w:val="en-US"/>
        </w:rPr>
        <w:t xml:space="preserve">Male </w:t>
      </w:r>
      <w:r>
        <w:rPr>
          <w:rFonts w:ascii="Daytona" w:eastAsia="Batang" w:hAnsi="Daytona"/>
          <w:b/>
          <w:bCs/>
          <w:sz w:val="28"/>
          <w:szCs w:val="28"/>
          <w:lang w:val="en-US"/>
        </w:rPr>
        <w:t>or</w:t>
      </w:r>
      <w:r w:rsidRPr="00906DCB">
        <w:rPr>
          <w:rFonts w:ascii="Daytona" w:eastAsia="Batang" w:hAnsi="Daytona"/>
          <w:b/>
          <w:bCs/>
          <w:sz w:val="28"/>
          <w:szCs w:val="28"/>
          <w:lang w:val="en-US"/>
        </w:rPr>
        <w:t xml:space="preserve"> Female </w:t>
      </w:r>
      <w:r w:rsidRPr="00906DCB">
        <w:rPr>
          <w:rFonts w:ascii="Daytona" w:eastAsia="Batang" w:hAnsi="Daytona"/>
          <w:sz w:val="28"/>
          <w:szCs w:val="28"/>
          <w:lang w:val="en-US"/>
        </w:rPr>
        <w:t>(</w:t>
      </w:r>
      <w:r w:rsidRPr="00906DCB">
        <w:rPr>
          <w:rFonts w:ascii="Daytona" w:eastAsia="Batang" w:hAnsi="Daytona"/>
          <w:sz w:val="28"/>
          <w:szCs w:val="28"/>
          <w:lang w:val="en-US"/>
        </w:rPr>
        <w:t>Gen 1</w:t>
      </w:r>
      <w:r w:rsidRPr="00906DCB">
        <w:rPr>
          <w:rFonts w:ascii="Daytona" w:eastAsia="Batang" w:hAnsi="Daytona"/>
          <w:sz w:val="28"/>
          <w:szCs w:val="28"/>
          <w:lang w:val="en-US"/>
        </w:rPr>
        <w:t>:26-28</w:t>
      </w:r>
      <w:r w:rsidRPr="00906DCB">
        <w:rPr>
          <w:rFonts w:ascii="Daytona" w:eastAsia="Batang" w:hAnsi="Daytona"/>
          <w:sz w:val="28"/>
          <w:szCs w:val="28"/>
          <w:lang w:val="en-US"/>
        </w:rPr>
        <w:t>, Jesus</w:t>
      </w:r>
      <w:r w:rsidRPr="00906DCB">
        <w:rPr>
          <w:rFonts w:ascii="Daytona" w:eastAsia="Batang" w:hAnsi="Daytona"/>
          <w:sz w:val="28"/>
          <w:szCs w:val="28"/>
          <w:lang w:val="en-US"/>
        </w:rPr>
        <w:t xml:space="preserve"> says so in</w:t>
      </w:r>
      <w:r w:rsidRPr="00906DCB">
        <w:rPr>
          <w:rFonts w:ascii="Daytona" w:eastAsia="Batang" w:hAnsi="Daytona"/>
          <w:sz w:val="28"/>
          <w:szCs w:val="28"/>
          <w:lang w:val="en-US"/>
        </w:rPr>
        <w:t xml:space="preserve"> – Mt 19:4/Mk 10:6</w:t>
      </w:r>
      <w:r w:rsidR="00AF6442" w:rsidRPr="00906DCB">
        <w:rPr>
          <w:rFonts w:ascii="Daytona" w:eastAsia="Batang" w:hAnsi="Daytona"/>
          <w:sz w:val="28"/>
          <w:szCs w:val="28"/>
          <w:lang w:val="en-US"/>
        </w:rPr>
        <w:t>)</w:t>
      </w:r>
      <w:r w:rsidR="00DC1EA4" w:rsidRPr="00906DCB">
        <w:rPr>
          <w:rFonts w:ascii="Daytona" w:eastAsia="Batang" w:hAnsi="Daytona"/>
          <w:sz w:val="28"/>
          <w:szCs w:val="28"/>
          <w:lang w:val="en-US"/>
        </w:rPr>
        <w:t>.</w:t>
      </w:r>
      <w:r w:rsidR="007758E7" w:rsidRPr="00906DCB">
        <w:rPr>
          <w:rFonts w:ascii="Daytona" w:eastAsia="Batang" w:hAnsi="Daytona"/>
          <w:sz w:val="28"/>
          <w:szCs w:val="28"/>
          <w:lang w:val="en-US"/>
        </w:rPr>
        <w:t xml:space="preserve"> </w:t>
      </w:r>
      <w:r w:rsidR="006E3936" w:rsidRPr="00906DCB">
        <w:rPr>
          <w:rFonts w:ascii="Daytona" w:eastAsia="Batang" w:hAnsi="Daytona"/>
          <w:sz w:val="28"/>
          <w:szCs w:val="28"/>
          <w:lang w:val="en-US"/>
        </w:rPr>
        <w:t xml:space="preserve"> </w:t>
      </w:r>
    </w:p>
    <w:p w14:paraId="0CAD1A18" w14:textId="67CEBB32" w:rsidR="00241BD7" w:rsidRDefault="00241BD7" w:rsidP="007758E7">
      <w:pPr>
        <w:pStyle w:val="ListParagraph"/>
        <w:rPr>
          <w:rFonts w:ascii="Daytona" w:eastAsia="Batang" w:hAnsi="Daytona"/>
          <w:sz w:val="28"/>
          <w:szCs w:val="28"/>
          <w:lang w:val="en-US"/>
        </w:rPr>
      </w:pPr>
    </w:p>
    <w:p w14:paraId="0B3D5AFC" w14:textId="713BEE65" w:rsidR="00906DCB" w:rsidRPr="00906DCB" w:rsidRDefault="00906DCB" w:rsidP="00906DCB">
      <w:pPr>
        <w:pStyle w:val="ListParagraph"/>
        <w:numPr>
          <w:ilvl w:val="0"/>
          <w:numId w:val="10"/>
        </w:numPr>
        <w:rPr>
          <w:rFonts w:ascii="Daytona" w:eastAsia="Batang" w:hAnsi="Daytona"/>
          <w:sz w:val="28"/>
          <w:szCs w:val="28"/>
        </w:rPr>
      </w:pPr>
      <w:r w:rsidRPr="00906DCB">
        <w:rPr>
          <w:rFonts w:ascii="Daytona" w:eastAsia="Batang" w:hAnsi="Daytona"/>
          <w:b/>
          <w:bCs/>
          <w:sz w:val="28"/>
          <w:szCs w:val="28"/>
          <w:lang w:val="en-US"/>
        </w:rPr>
        <w:t xml:space="preserve">The Fall &amp; Sex: </w:t>
      </w:r>
      <w:r>
        <w:rPr>
          <w:rFonts w:ascii="Daytona" w:eastAsia="Batang" w:hAnsi="Daytona"/>
          <w:b/>
          <w:bCs/>
          <w:sz w:val="28"/>
          <w:szCs w:val="28"/>
          <w:lang w:val="en-US"/>
        </w:rPr>
        <w:t xml:space="preserve">the reality of sin and the fall in Genesis 3, is the beginning of the distortion in the goodness of sex and sexuality. </w:t>
      </w:r>
      <w:r w:rsidRPr="00906DCB">
        <w:rPr>
          <w:rFonts w:ascii="Daytona" w:eastAsia="Batang" w:hAnsi="Daytona"/>
          <w:sz w:val="28"/>
          <w:szCs w:val="28"/>
          <w:lang w:val="en-US"/>
        </w:rPr>
        <w:t>Thus, we see</w:t>
      </w:r>
      <w:r w:rsidRPr="00906DCB">
        <w:rPr>
          <w:rFonts w:ascii="Daytona" w:eastAsia="Batang" w:hAnsi="Daytona"/>
          <w:sz w:val="28"/>
          <w:szCs w:val="28"/>
          <w:lang w:val="en-US"/>
        </w:rPr>
        <w:t xml:space="preserve"> </w:t>
      </w:r>
      <w:r w:rsidRPr="00906DCB">
        <w:rPr>
          <w:rFonts w:ascii="Daytona" w:eastAsia="Batang" w:hAnsi="Daytona"/>
          <w:i/>
          <w:iCs/>
          <w:sz w:val="28"/>
          <w:szCs w:val="28"/>
          <w:lang w:val="en-US"/>
        </w:rPr>
        <w:t>homosexuality</w:t>
      </w:r>
      <w:r w:rsidRPr="00906DCB">
        <w:rPr>
          <w:rFonts w:ascii="Daytona" w:eastAsia="Batang" w:hAnsi="Daytona"/>
          <w:sz w:val="28"/>
          <w:szCs w:val="28"/>
          <w:lang w:val="en-US"/>
        </w:rPr>
        <w:t xml:space="preserve"> (Gen 19, See </w:t>
      </w:r>
      <w:r w:rsidRPr="00906DCB">
        <w:rPr>
          <w:rFonts w:ascii="Daytona" w:eastAsia="Batang" w:hAnsi="Daytona"/>
          <w:sz w:val="28"/>
          <w:szCs w:val="28"/>
          <w:lang w:val="en-US"/>
        </w:rPr>
        <w:t>also</w:t>
      </w:r>
      <w:r w:rsidRPr="00906DCB">
        <w:rPr>
          <w:rFonts w:ascii="Daytona" w:eastAsia="Batang" w:hAnsi="Daytona"/>
          <w:sz w:val="28"/>
          <w:szCs w:val="28"/>
          <w:lang w:val="en-US"/>
        </w:rPr>
        <w:t xml:space="preserve"> </w:t>
      </w:r>
      <w:r w:rsidRPr="00906DCB">
        <w:rPr>
          <w:rFonts w:ascii="Daytona" w:eastAsia="Batang" w:hAnsi="Daytona"/>
          <w:sz w:val="28"/>
          <w:szCs w:val="28"/>
          <w:lang w:val="en-US"/>
        </w:rPr>
        <w:lastRenderedPageBreak/>
        <w:t>Mt 10:15, Rom 1:24-25, 2 Pet 2:6-9); Rape (Dinah - Gen 34, Tamar – 2 Sam 13), Adultery (David &amp; Beersheba), Incest, Bestiality etc</w:t>
      </w:r>
      <w:r>
        <w:rPr>
          <w:rFonts w:ascii="Daytona" w:eastAsia="Batang" w:hAnsi="Daytona"/>
          <w:sz w:val="28"/>
          <w:szCs w:val="28"/>
          <w:lang w:val="en-US"/>
        </w:rPr>
        <w:t>. It may also be the reason of people being born with both organs at birth – this is not the norm, but God is able to work all things out for his good. Wisdom and grace are needed in how to address some of this unique circumstances.</w:t>
      </w:r>
      <w:r w:rsidRPr="00906DCB">
        <w:rPr>
          <w:rFonts w:ascii="Daytona" w:eastAsia="Batang" w:hAnsi="Daytona"/>
          <w:sz w:val="28"/>
          <w:szCs w:val="28"/>
          <w:lang w:val="en-US"/>
        </w:rPr>
        <w:t xml:space="preserve"> </w:t>
      </w:r>
    </w:p>
    <w:p w14:paraId="3B4ACD11" w14:textId="6AEBCC8D" w:rsidR="006E3936" w:rsidRPr="00906DCB" w:rsidRDefault="00906DCB" w:rsidP="00906DCB">
      <w:pPr>
        <w:pStyle w:val="ListParagraph"/>
        <w:numPr>
          <w:ilvl w:val="0"/>
          <w:numId w:val="10"/>
        </w:numPr>
        <w:rPr>
          <w:rFonts w:ascii="Daytona" w:eastAsia="Batang" w:hAnsi="Daytona"/>
          <w:sz w:val="28"/>
          <w:szCs w:val="28"/>
          <w:lang w:val="en-US"/>
        </w:rPr>
      </w:pPr>
      <w:r w:rsidRPr="00906DCB">
        <w:rPr>
          <w:rFonts w:ascii="Daytona" w:eastAsia="Batang" w:hAnsi="Daytona"/>
          <w:b/>
          <w:bCs/>
          <w:sz w:val="28"/>
          <w:szCs w:val="28"/>
          <w:lang w:val="en-US"/>
        </w:rPr>
        <w:t xml:space="preserve">A restored relationship with God through faith in Jesus Christ is the pathway to a healthy view of sexuality </w:t>
      </w:r>
      <w:r w:rsidRPr="00906DCB">
        <w:rPr>
          <w:rFonts w:ascii="Daytona" w:eastAsia="Batang" w:hAnsi="Daytona"/>
          <w:sz w:val="28"/>
          <w:szCs w:val="28"/>
          <w:lang w:val="en-US"/>
        </w:rPr>
        <w:t>(Rom 12:1-2; Col 3:1-11; 1 Cor 6:9-20). These scriptures:</w:t>
      </w:r>
    </w:p>
    <w:p w14:paraId="1E9A2B11" w14:textId="7DCB252A" w:rsidR="00906DCB" w:rsidRPr="00906DCB" w:rsidRDefault="00906DCB" w:rsidP="00906DCB">
      <w:pPr>
        <w:pStyle w:val="ListParagraph"/>
        <w:numPr>
          <w:ilvl w:val="1"/>
          <w:numId w:val="10"/>
        </w:numPr>
        <w:rPr>
          <w:rFonts w:ascii="Daytona" w:eastAsia="Batang" w:hAnsi="Daytona"/>
          <w:sz w:val="28"/>
          <w:szCs w:val="28"/>
          <w:lang w:val="en-US"/>
        </w:rPr>
      </w:pPr>
      <w:r w:rsidRPr="00906DCB">
        <w:rPr>
          <w:rFonts w:ascii="Daytona" w:eastAsia="Batang" w:hAnsi="Daytona"/>
          <w:sz w:val="28"/>
          <w:szCs w:val="28"/>
          <w:lang w:val="en-US"/>
        </w:rPr>
        <w:t>“</w:t>
      </w:r>
      <w:proofErr w:type="gramStart"/>
      <w:r w:rsidRPr="00906DCB">
        <w:rPr>
          <w:rFonts w:ascii="Daytona" w:eastAsia="Batang" w:hAnsi="Daytona"/>
          <w:sz w:val="28"/>
          <w:szCs w:val="28"/>
          <w:lang w:val="en-US"/>
        </w:rPr>
        <w:t>call</w:t>
      </w:r>
      <w:proofErr w:type="gramEnd"/>
      <w:r w:rsidRPr="00906DCB">
        <w:rPr>
          <w:rFonts w:ascii="Daytona" w:eastAsia="Batang" w:hAnsi="Daytona"/>
          <w:sz w:val="28"/>
          <w:szCs w:val="28"/>
          <w:lang w:val="en-US"/>
        </w:rPr>
        <w:t xml:space="preserve"> a spade, a spade” – they define</w:t>
      </w:r>
      <w:r w:rsidR="002F6DFF">
        <w:rPr>
          <w:rFonts w:ascii="Daytona" w:eastAsia="Batang" w:hAnsi="Daytona"/>
          <w:sz w:val="28"/>
          <w:szCs w:val="28"/>
          <w:lang w:val="en-US"/>
        </w:rPr>
        <w:t xml:space="preserve"> distorted</w:t>
      </w:r>
      <w:r w:rsidRPr="00906DCB">
        <w:rPr>
          <w:rFonts w:ascii="Daytona" w:eastAsia="Batang" w:hAnsi="Daytona"/>
          <w:sz w:val="28"/>
          <w:szCs w:val="28"/>
          <w:lang w:val="en-US"/>
        </w:rPr>
        <w:t xml:space="preserve"> sexual identities and actions as sinful</w:t>
      </w:r>
    </w:p>
    <w:p w14:paraId="51743709" w14:textId="69EA8BB3" w:rsidR="00906DCB" w:rsidRPr="00906DCB" w:rsidRDefault="00906DCB" w:rsidP="00906DCB">
      <w:pPr>
        <w:pStyle w:val="ListParagraph"/>
        <w:numPr>
          <w:ilvl w:val="1"/>
          <w:numId w:val="10"/>
        </w:numPr>
        <w:rPr>
          <w:rFonts w:ascii="Daytona" w:eastAsia="Batang" w:hAnsi="Daytona"/>
          <w:sz w:val="28"/>
          <w:szCs w:val="28"/>
          <w:lang w:val="en-US"/>
        </w:rPr>
      </w:pPr>
      <w:r w:rsidRPr="00906DCB">
        <w:rPr>
          <w:rFonts w:ascii="Daytona" w:eastAsia="Batang" w:hAnsi="Daytona"/>
          <w:sz w:val="28"/>
          <w:szCs w:val="28"/>
          <w:lang w:val="en-US"/>
        </w:rPr>
        <w:t>Address the solution to our sin</w:t>
      </w:r>
    </w:p>
    <w:p w14:paraId="65FE4BDC" w14:textId="1976B712" w:rsidR="00906DCB" w:rsidRPr="00906DCB" w:rsidRDefault="00906DCB" w:rsidP="00906DCB">
      <w:pPr>
        <w:pStyle w:val="ListParagraph"/>
        <w:numPr>
          <w:ilvl w:val="1"/>
          <w:numId w:val="10"/>
        </w:numPr>
        <w:rPr>
          <w:rFonts w:ascii="Daytona" w:eastAsia="Batang" w:hAnsi="Daytona"/>
          <w:sz w:val="28"/>
          <w:szCs w:val="28"/>
          <w:lang w:val="en-US"/>
        </w:rPr>
      </w:pPr>
      <w:r w:rsidRPr="00906DCB">
        <w:rPr>
          <w:rFonts w:ascii="Daytona" w:eastAsia="Batang" w:hAnsi="Daytona"/>
          <w:sz w:val="28"/>
          <w:szCs w:val="28"/>
          <w:lang w:val="en-US"/>
        </w:rPr>
        <w:t>Offer us new life through</w:t>
      </w:r>
      <w:r w:rsidR="00507168">
        <w:rPr>
          <w:rFonts w:ascii="Daytona" w:eastAsia="Batang" w:hAnsi="Daytona"/>
          <w:sz w:val="28"/>
          <w:szCs w:val="28"/>
          <w:lang w:val="en-US"/>
        </w:rPr>
        <w:t xml:space="preserve"> faith in</w:t>
      </w:r>
      <w:r w:rsidRPr="00906DCB">
        <w:rPr>
          <w:rFonts w:ascii="Daytona" w:eastAsia="Batang" w:hAnsi="Daytona"/>
          <w:sz w:val="28"/>
          <w:szCs w:val="28"/>
          <w:lang w:val="en-US"/>
        </w:rPr>
        <w:t xml:space="preserve"> Christ</w:t>
      </w:r>
    </w:p>
    <w:p w14:paraId="120FDBBB" w14:textId="1635E20F" w:rsidR="00906DCB" w:rsidRPr="00906DCB" w:rsidRDefault="00906DCB" w:rsidP="00906DCB">
      <w:pPr>
        <w:pStyle w:val="ListParagraph"/>
        <w:numPr>
          <w:ilvl w:val="1"/>
          <w:numId w:val="10"/>
        </w:numPr>
        <w:rPr>
          <w:rFonts w:ascii="Daytona" w:eastAsia="Batang" w:hAnsi="Daytona"/>
          <w:sz w:val="28"/>
          <w:szCs w:val="28"/>
          <w:lang w:val="en-US"/>
        </w:rPr>
      </w:pPr>
      <w:r w:rsidRPr="00906DCB">
        <w:rPr>
          <w:rFonts w:ascii="Daytona" w:eastAsia="Batang" w:hAnsi="Daytona"/>
          <w:sz w:val="28"/>
          <w:szCs w:val="28"/>
          <w:lang w:val="en-US"/>
        </w:rPr>
        <w:t>Show us how the new life sets us free from past and present guilt and shame</w:t>
      </w:r>
      <w:r w:rsidR="00294261">
        <w:rPr>
          <w:rFonts w:ascii="Daytona" w:eastAsia="Batang" w:hAnsi="Daytona"/>
          <w:sz w:val="28"/>
          <w:szCs w:val="28"/>
          <w:lang w:val="en-US"/>
        </w:rPr>
        <w:t xml:space="preserve"> </w:t>
      </w:r>
      <w:proofErr w:type="gramStart"/>
      <w:r w:rsidR="00294261">
        <w:rPr>
          <w:rFonts w:ascii="Daytona" w:eastAsia="Batang" w:hAnsi="Daytona"/>
          <w:sz w:val="28"/>
          <w:szCs w:val="28"/>
          <w:lang w:val="en-US"/>
        </w:rPr>
        <w:t>e.g.</w:t>
      </w:r>
      <w:proofErr w:type="gramEnd"/>
      <w:r w:rsidR="00294261">
        <w:rPr>
          <w:rFonts w:ascii="Daytona" w:eastAsia="Batang" w:hAnsi="Daytona"/>
          <w:sz w:val="28"/>
          <w:szCs w:val="28"/>
          <w:lang w:val="en-US"/>
        </w:rPr>
        <w:t xml:space="preserve"> in cases of sexual sin or rape</w:t>
      </w:r>
    </w:p>
    <w:p w14:paraId="146E45AF" w14:textId="37325683" w:rsidR="00906DCB" w:rsidRDefault="00906DCB" w:rsidP="00906DCB">
      <w:pPr>
        <w:pStyle w:val="ListParagraph"/>
        <w:numPr>
          <w:ilvl w:val="1"/>
          <w:numId w:val="10"/>
        </w:numPr>
        <w:rPr>
          <w:rFonts w:ascii="Daytona" w:eastAsia="Batang" w:hAnsi="Daytona"/>
          <w:sz w:val="28"/>
          <w:szCs w:val="28"/>
          <w:lang w:val="en-US"/>
        </w:rPr>
      </w:pPr>
      <w:r w:rsidRPr="00906DCB">
        <w:rPr>
          <w:rFonts w:ascii="Daytona" w:eastAsia="Batang" w:hAnsi="Daytona"/>
          <w:sz w:val="28"/>
          <w:szCs w:val="28"/>
          <w:lang w:val="en-US"/>
        </w:rPr>
        <w:t>Show us that change and transformation is possible</w:t>
      </w:r>
    </w:p>
    <w:p w14:paraId="212D9EAF" w14:textId="5B8BB9C2" w:rsidR="0036130B" w:rsidRDefault="0036130B" w:rsidP="0036130B">
      <w:pPr>
        <w:pStyle w:val="ListParagraph"/>
        <w:numPr>
          <w:ilvl w:val="0"/>
          <w:numId w:val="10"/>
        </w:numPr>
        <w:rPr>
          <w:rFonts w:ascii="Daytona" w:eastAsia="Batang" w:hAnsi="Daytona"/>
          <w:sz w:val="28"/>
          <w:szCs w:val="28"/>
          <w:lang w:val="en-US"/>
        </w:rPr>
      </w:pPr>
      <w:r>
        <w:rPr>
          <w:rFonts w:ascii="Daytona" w:eastAsia="Batang" w:hAnsi="Daytona"/>
          <w:b/>
          <w:bCs/>
          <w:sz w:val="28"/>
          <w:szCs w:val="28"/>
          <w:lang w:val="en-US"/>
        </w:rPr>
        <w:t>The Holy Spirit empowers us to live in light of the new nature that is ours in Christ Jesus.</w:t>
      </w:r>
    </w:p>
    <w:p w14:paraId="1A6225D0" w14:textId="40FEF9F1" w:rsidR="008375F4" w:rsidRPr="00906DCB" w:rsidRDefault="008375F4" w:rsidP="0036130B">
      <w:pPr>
        <w:pStyle w:val="ListParagraph"/>
        <w:numPr>
          <w:ilvl w:val="0"/>
          <w:numId w:val="10"/>
        </w:numPr>
        <w:rPr>
          <w:rFonts w:ascii="Daytona" w:eastAsia="Batang" w:hAnsi="Daytona"/>
          <w:sz w:val="28"/>
          <w:szCs w:val="28"/>
          <w:lang w:val="en-US"/>
        </w:rPr>
      </w:pPr>
      <w:r w:rsidRPr="008375F4">
        <w:rPr>
          <w:rFonts w:ascii="Daytona" w:eastAsia="Batang" w:hAnsi="Daytona"/>
          <w:b/>
          <w:bCs/>
          <w:sz w:val="28"/>
          <w:szCs w:val="28"/>
          <w:lang w:val="en-US"/>
        </w:rPr>
        <w:t>The gospel helps us to reach out to those who don’t live in light of God’s wisdom with BOTH Grace and Truth</w:t>
      </w:r>
      <w:r>
        <w:rPr>
          <w:rFonts w:ascii="Daytona" w:eastAsia="Batang" w:hAnsi="Daytona"/>
          <w:sz w:val="28"/>
          <w:szCs w:val="28"/>
          <w:lang w:val="en-US"/>
        </w:rPr>
        <w:t xml:space="preserve"> (See John 4).</w:t>
      </w:r>
    </w:p>
    <w:p w14:paraId="5E0D63D3" w14:textId="77777777" w:rsidR="00AF6442" w:rsidRDefault="00AF6442" w:rsidP="0064360D">
      <w:pPr>
        <w:rPr>
          <w:rFonts w:ascii="Daytona" w:eastAsia="Batang" w:hAnsi="Daytona"/>
          <w:b/>
          <w:bCs/>
          <w:sz w:val="28"/>
          <w:szCs w:val="28"/>
          <w:lang w:val="en-US"/>
        </w:rPr>
      </w:pPr>
    </w:p>
    <w:p w14:paraId="18BB132A" w14:textId="38AC73CA" w:rsidR="007B588F" w:rsidRPr="007B588F" w:rsidRDefault="007B588F" w:rsidP="007B588F">
      <w:pPr>
        <w:rPr>
          <w:rFonts w:ascii="Daytona" w:eastAsia="Batang" w:hAnsi="Daytona"/>
          <w:b/>
          <w:bCs/>
          <w:sz w:val="28"/>
          <w:szCs w:val="28"/>
          <w:u w:val="single"/>
          <w:lang w:val="en-US"/>
        </w:rPr>
      </w:pPr>
      <w:r w:rsidRPr="007B588F">
        <w:rPr>
          <w:rFonts w:ascii="Daytona" w:eastAsia="Batang" w:hAnsi="Daytona"/>
          <w:b/>
          <w:bCs/>
          <w:sz w:val="28"/>
          <w:szCs w:val="28"/>
          <w:u w:val="single"/>
          <w:lang w:val="en-US"/>
        </w:rPr>
        <w:t>APPLICATION</w:t>
      </w:r>
      <w:r w:rsidR="008C5C9E">
        <w:rPr>
          <w:rFonts w:ascii="Daytona" w:eastAsia="Batang" w:hAnsi="Daytona"/>
          <w:b/>
          <w:bCs/>
          <w:sz w:val="28"/>
          <w:szCs w:val="28"/>
          <w:u w:val="single"/>
          <w:lang w:val="en-US"/>
        </w:rPr>
        <w:t xml:space="preserve"> QUESTION</w:t>
      </w:r>
      <w:r w:rsidRPr="007B588F">
        <w:rPr>
          <w:rFonts w:ascii="Daytona" w:eastAsia="Batang" w:hAnsi="Daytona"/>
          <w:b/>
          <w:bCs/>
          <w:sz w:val="28"/>
          <w:szCs w:val="28"/>
          <w:u w:val="single"/>
          <w:lang w:val="en-US"/>
        </w:rPr>
        <w:t>S</w:t>
      </w:r>
    </w:p>
    <w:p w14:paraId="4A16F7F0" w14:textId="06195834" w:rsidR="00262376" w:rsidRPr="00024064" w:rsidRDefault="00074261" w:rsidP="00024064">
      <w:pPr>
        <w:pStyle w:val="ListParagraph"/>
        <w:numPr>
          <w:ilvl w:val="0"/>
          <w:numId w:val="13"/>
        </w:numPr>
        <w:rPr>
          <w:rFonts w:ascii="Daytona" w:eastAsia="Batang" w:hAnsi="Daytona"/>
          <w:sz w:val="28"/>
          <w:szCs w:val="28"/>
          <w:lang w:val="en-US"/>
        </w:rPr>
      </w:pPr>
      <w:r>
        <w:rPr>
          <w:rFonts w:ascii="Daytona" w:eastAsia="Batang" w:hAnsi="Daytona"/>
          <w:sz w:val="28"/>
          <w:szCs w:val="28"/>
          <w:lang w:val="en-US"/>
        </w:rPr>
        <w:t>Who is the ultimate authority in my definition of sexuality?</w:t>
      </w:r>
    </w:p>
    <w:p w14:paraId="7B8332CC" w14:textId="79DB860D" w:rsidR="00262376" w:rsidRPr="00024064" w:rsidRDefault="00074261" w:rsidP="00024064">
      <w:pPr>
        <w:pStyle w:val="ListParagraph"/>
        <w:numPr>
          <w:ilvl w:val="0"/>
          <w:numId w:val="13"/>
        </w:numPr>
        <w:rPr>
          <w:rFonts w:ascii="Daytona" w:eastAsia="Batang" w:hAnsi="Daytona"/>
          <w:sz w:val="28"/>
          <w:szCs w:val="28"/>
          <w:lang w:val="en-US"/>
        </w:rPr>
      </w:pPr>
      <w:r>
        <w:rPr>
          <w:rFonts w:ascii="Daytona" w:eastAsia="Batang" w:hAnsi="Daytona"/>
          <w:sz w:val="28"/>
          <w:szCs w:val="28"/>
          <w:lang w:val="en-US"/>
        </w:rPr>
        <w:t xml:space="preserve">Why do we question God’s wisdom in the area of </w:t>
      </w:r>
      <w:r w:rsidR="008C5C9E">
        <w:rPr>
          <w:rFonts w:ascii="Daytona" w:eastAsia="Batang" w:hAnsi="Daytona"/>
          <w:sz w:val="28"/>
          <w:szCs w:val="28"/>
          <w:lang w:val="en-US"/>
        </w:rPr>
        <w:t>sexuality?</w:t>
      </w:r>
    </w:p>
    <w:p w14:paraId="097E0E75" w14:textId="01ED0975" w:rsidR="00262376" w:rsidRPr="00024064" w:rsidRDefault="00074261" w:rsidP="00024064">
      <w:pPr>
        <w:pStyle w:val="ListParagraph"/>
        <w:numPr>
          <w:ilvl w:val="0"/>
          <w:numId w:val="13"/>
        </w:numPr>
        <w:rPr>
          <w:rFonts w:ascii="Daytona" w:eastAsia="Batang" w:hAnsi="Daytona"/>
          <w:sz w:val="28"/>
          <w:szCs w:val="28"/>
          <w:lang w:val="en-US"/>
        </w:rPr>
      </w:pPr>
      <w:r>
        <w:rPr>
          <w:rFonts w:ascii="Daytona" w:eastAsia="Batang" w:hAnsi="Daytona"/>
          <w:sz w:val="28"/>
          <w:szCs w:val="28"/>
          <w:lang w:val="en-US"/>
        </w:rPr>
        <w:t xml:space="preserve">How does the gospel of Jesus Christ offer hope, </w:t>
      </w:r>
      <w:proofErr w:type="gramStart"/>
      <w:r>
        <w:rPr>
          <w:rFonts w:ascii="Daytona" w:eastAsia="Batang" w:hAnsi="Daytona"/>
          <w:sz w:val="28"/>
          <w:szCs w:val="28"/>
          <w:lang w:val="en-US"/>
        </w:rPr>
        <w:t>healing</w:t>
      </w:r>
      <w:proofErr w:type="gramEnd"/>
      <w:r>
        <w:rPr>
          <w:rFonts w:ascii="Daytona" w:eastAsia="Batang" w:hAnsi="Daytona"/>
          <w:sz w:val="28"/>
          <w:szCs w:val="28"/>
          <w:lang w:val="en-US"/>
        </w:rPr>
        <w:t xml:space="preserve"> and freedom in the area of sexual sin?</w:t>
      </w:r>
    </w:p>
    <w:sectPr w:rsidR="00262376" w:rsidRPr="00024064" w:rsidSect="007F1B6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3DCF0" w14:textId="77777777" w:rsidR="005C5991" w:rsidRDefault="005C5991" w:rsidP="003F5A8E">
      <w:pPr>
        <w:spacing w:after="0" w:line="240" w:lineRule="auto"/>
      </w:pPr>
      <w:r>
        <w:separator/>
      </w:r>
    </w:p>
  </w:endnote>
  <w:endnote w:type="continuationSeparator" w:id="0">
    <w:p w14:paraId="65513EAD" w14:textId="77777777" w:rsidR="005C5991" w:rsidRDefault="005C5991" w:rsidP="003F5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ytona">
    <w:altName w:val="Daytona"/>
    <w:charset w:val="00"/>
    <w:family w:val="swiss"/>
    <w:pitch w:val="variable"/>
    <w:sig w:usb0="800002EF" w:usb1="0000000A"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B5122" w14:textId="13D730D6" w:rsidR="003F5A8E" w:rsidRPr="003F5A8E" w:rsidRDefault="003F5A8E">
    <w:pPr>
      <w:pStyle w:val="Footer"/>
      <w:jc w:val="center"/>
      <w:rPr>
        <w:rFonts w:ascii="Yu Gothic UI" w:eastAsia="Yu Gothic UI" w:hAnsi="Yu Gothic UI"/>
      </w:rPr>
    </w:pPr>
  </w:p>
  <w:p w14:paraId="427D42ED" w14:textId="77777777" w:rsidR="003F5A8E" w:rsidRPr="003F5A8E" w:rsidRDefault="003F5A8E">
    <w:pPr>
      <w:pStyle w:val="Footer"/>
      <w:rPr>
        <w:rFonts w:ascii="Yu Gothic UI" w:eastAsia="Yu Gothic UI" w:hAnsi="Yu Gothic U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BE1983" w14:textId="77777777" w:rsidR="005C5991" w:rsidRDefault="005C5991" w:rsidP="003F5A8E">
      <w:pPr>
        <w:spacing w:after="0" w:line="240" w:lineRule="auto"/>
      </w:pPr>
      <w:r>
        <w:separator/>
      </w:r>
    </w:p>
  </w:footnote>
  <w:footnote w:type="continuationSeparator" w:id="0">
    <w:p w14:paraId="660CB6A2" w14:textId="77777777" w:rsidR="005C5991" w:rsidRDefault="005C5991" w:rsidP="003F5A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Daytona" w:hAnsi="Daytona"/>
      </w:rPr>
      <w:id w:val="1118877834"/>
      <w:docPartObj>
        <w:docPartGallery w:val="Page Numbers (Top of Page)"/>
        <w:docPartUnique/>
      </w:docPartObj>
    </w:sdtPr>
    <w:sdtEndPr>
      <w:rPr>
        <w:noProof/>
      </w:rPr>
    </w:sdtEndPr>
    <w:sdtContent>
      <w:p w14:paraId="49C148B2" w14:textId="77777777" w:rsidR="001631EC" w:rsidRDefault="001631EC">
        <w:pPr>
          <w:pStyle w:val="Header"/>
          <w:jc w:val="right"/>
          <w:rPr>
            <w:rFonts w:ascii="Daytona" w:hAnsi="Daytona"/>
            <w:noProof/>
          </w:rPr>
        </w:pPr>
        <w:r w:rsidRPr="001631EC">
          <w:rPr>
            <w:rFonts w:ascii="Daytona" w:hAnsi="Daytona"/>
          </w:rPr>
          <w:fldChar w:fldCharType="begin"/>
        </w:r>
        <w:r w:rsidRPr="001631EC">
          <w:rPr>
            <w:rFonts w:ascii="Daytona" w:hAnsi="Daytona"/>
          </w:rPr>
          <w:instrText xml:space="preserve"> PAGE   \* MERGEFORMAT </w:instrText>
        </w:r>
        <w:r w:rsidRPr="001631EC">
          <w:rPr>
            <w:rFonts w:ascii="Daytona" w:hAnsi="Daytona"/>
          </w:rPr>
          <w:fldChar w:fldCharType="separate"/>
        </w:r>
        <w:r w:rsidRPr="001631EC">
          <w:rPr>
            <w:rFonts w:ascii="Daytona" w:hAnsi="Daytona"/>
            <w:noProof/>
          </w:rPr>
          <w:t>2</w:t>
        </w:r>
        <w:r w:rsidRPr="001631EC">
          <w:rPr>
            <w:rFonts w:ascii="Daytona" w:hAnsi="Daytona"/>
            <w:noProof/>
          </w:rPr>
          <w:fldChar w:fldCharType="end"/>
        </w:r>
      </w:p>
      <w:p w14:paraId="18BD1C97" w14:textId="77777777" w:rsidR="001631EC" w:rsidRDefault="001631EC">
        <w:pPr>
          <w:pStyle w:val="Header"/>
          <w:jc w:val="right"/>
          <w:rPr>
            <w:rFonts w:ascii="Daytona" w:hAnsi="Daytona"/>
            <w:noProof/>
          </w:rPr>
        </w:pPr>
      </w:p>
      <w:p w14:paraId="3D0AD156" w14:textId="3C6DFA1F" w:rsidR="001631EC" w:rsidRPr="001631EC" w:rsidRDefault="001631EC" w:rsidP="001631EC">
        <w:pPr>
          <w:pStyle w:val="Header"/>
          <w:jc w:val="right"/>
          <w:rPr>
            <w:rFonts w:ascii="Daytona" w:hAnsi="Daytona"/>
          </w:rPr>
        </w:pPr>
        <w:r w:rsidRPr="001631EC">
          <w:rPr>
            <w:rFonts w:ascii="Daytona" w:hAnsi="Daytona"/>
            <w:b/>
            <w:bCs/>
          </w:rPr>
          <w:t>Seminar</w:t>
        </w:r>
        <w:r>
          <w:rPr>
            <w:rFonts w:ascii="Daytona" w:hAnsi="Daytona"/>
            <w:b/>
            <w:bCs/>
          </w:rPr>
          <w:t xml:space="preserve"> </w:t>
        </w:r>
        <w:r w:rsidR="00A015A9">
          <w:rPr>
            <w:rFonts w:ascii="Daytona" w:hAnsi="Daytona"/>
            <w:b/>
            <w:bCs/>
          </w:rPr>
          <w:t>2</w:t>
        </w:r>
        <w:r w:rsidRPr="001631EC">
          <w:rPr>
            <w:rFonts w:ascii="Daytona" w:hAnsi="Daytona"/>
            <w:b/>
            <w:bCs/>
          </w:rPr>
          <w:t xml:space="preserve"> – </w:t>
        </w:r>
        <w:r w:rsidR="00A015A9">
          <w:rPr>
            <w:rFonts w:ascii="Daytona" w:hAnsi="Daytona"/>
            <w:b/>
            <w:bCs/>
          </w:rPr>
          <w:t xml:space="preserve">Christianity and </w:t>
        </w:r>
        <w:r w:rsidR="004F256B">
          <w:rPr>
            <w:rFonts w:ascii="Daytona" w:hAnsi="Daytona"/>
            <w:b/>
            <w:bCs/>
          </w:rPr>
          <w:t>Sexuality</w:t>
        </w:r>
      </w:p>
    </w:sdtContent>
  </w:sdt>
  <w:p w14:paraId="47FB0EF2" w14:textId="77777777" w:rsidR="001631EC" w:rsidRPr="001631EC" w:rsidRDefault="001631EC">
    <w:pPr>
      <w:pStyle w:val="Header"/>
      <w:rPr>
        <w:rFonts w:ascii="Daytona" w:hAnsi="Dayton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3160"/>
    <w:multiLevelType w:val="hybridMultilevel"/>
    <w:tmpl w:val="15420D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34680B"/>
    <w:multiLevelType w:val="hybridMultilevel"/>
    <w:tmpl w:val="8DD6F464"/>
    <w:lvl w:ilvl="0" w:tplc="20000011">
      <w:start w:val="1"/>
      <w:numFmt w:val="decimal"/>
      <w:lvlText w:val="%1)"/>
      <w:lvlJc w:val="left"/>
      <w:pPr>
        <w:ind w:left="4050" w:hanging="360"/>
      </w:pPr>
    </w:lvl>
    <w:lvl w:ilvl="1" w:tplc="08090019" w:tentative="1">
      <w:start w:val="1"/>
      <w:numFmt w:val="lowerLetter"/>
      <w:lvlText w:val="%2."/>
      <w:lvlJc w:val="left"/>
      <w:pPr>
        <w:ind w:left="4770" w:hanging="360"/>
      </w:pPr>
    </w:lvl>
    <w:lvl w:ilvl="2" w:tplc="0809001B" w:tentative="1">
      <w:start w:val="1"/>
      <w:numFmt w:val="lowerRoman"/>
      <w:lvlText w:val="%3."/>
      <w:lvlJc w:val="right"/>
      <w:pPr>
        <w:ind w:left="5490" w:hanging="180"/>
      </w:pPr>
    </w:lvl>
    <w:lvl w:ilvl="3" w:tplc="0809000F" w:tentative="1">
      <w:start w:val="1"/>
      <w:numFmt w:val="decimal"/>
      <w:lvlText w:val="%4."/>
      <w:lvlJc w:val="left"/>
      <w:pPr>
        <w:ind w:left="6210" w:hanging="360"/>
      </w:pPr>
    </w:lvl>
    <w:lvl w:ilvl="4" w:tplc="08090019" w:tentative="1">
      <w:start w:val="1"/>
      <w:numFmt w:val="lowerLetter"/>
      <w:lvlText w:val="%5."/>
      <w:lvlJc w:val="left"/>
      <w:pPr>
        <w:ind w:left="6930" w:hanging="360"/>
      </w:pPr>
    </w:lvl>
    <w:lvl w:ilvl="5" w:tplc="0809001B" w:tentative="1">
      <w:start w:val="1"/>
      <w:numFmt w:val="lowerRoman"/>
      <w:lvlText w:val="%6."/>
      <w:lvlJc w:val="right"/>
      <w:pPr>
        <w:ind w:left="7650" w:hanging="180"/>
      </w:pPr>
    </w:lvl>
    <w:lvl w:ilvl="6" w:tplc="0809000F" w:tentative="1">
      <w:start w:val="1"/>
      <w:numFmt w:val="decimal"/>
      <w:lvlText w:val="%7."/>
      <w:lvlJc w:val="left"/>
      <w:pPr>
        <w:ind w:left="8370" w:hanging="360"/>
      </w:pPr>
    </w:lvl>
    <w:lvl w:ilvl="7" w:tplc="08090019" w:tentative="1">
      <w:start w:val="1"/>
      <w:numFmt w:val="lowerLetter"/>
      <w:lvlText w:val="%8."/>
      <w:lvlJc w:val="left"/>
      <w:pPr>
        <w:ind w:left="9090" w:hanging="360"/>
      </w:pPr>
    </w:lvl>
    <w:lvl w:ilvl="8" w:tplc="0809001B" w:tentative="1">
      <w:start w:val="1"/>
      <w:numFmt w:val="lowerRoman"/>
      <w:lvlText w:val="%9."/>
      <w:lvlJc w:val="right"/>
      <w:pPr>
        <w:ind w:left="9810" w:hanging="180"/>
      </w:pPr>
    </w:lvl>
  </w:abstractNum>
  <w:abstractNum w:abstractNumId="2" w15:restartNumberingAfterBreak="0">
    <w:nsid w:val="15D8296F"/>
    <w:multiLevelType w:val="hybridMultilevel"/>
    <w:tmpl w:val="81C009F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6A021E3"/>
    <w:multiLevelType w:val="hybridMultilevel"/>
    <w:tmpl w:val="7EEA7A9E"/>
    <w:lvl w:ilvl="0" w:tplc="2000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7F6FBB"/>
    <w:multiLevelType w:val="hybridMultilevel"/>
    <w:tmpl w:val="106A11E8"/>
    <w:lvl w:ilvl="0" w:tplc="2000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6F7ABC"/>
    <w:multiLevelType w:val="hybridMultilevel"/>
    <w:tmpl w:val="A5AC3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9D5102"/>
    <w:multiLevelType w:val="hybridMultilevel"/>
    <w:tmpl w:val="F6FCE16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C77F68"/>
    <w:multiLevelType w:val="hybridMultilevel"/>
    <w:tmpl w:val="7EEA7A9E"/>
    <w:lvl w:ilvl="0" w:tplc="2000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5209F5"/>
    <w:multiLevelType w:val="hybridMultilevel"/>
    <w:tmpl w:val="43A0AAB4"/>
    <w:lvl w:ilvl="0" w:tplc="684C83E2">
      <w:start w:val="1"/>
      <w:numFmt w:val="bullet"/>
      <w:lvlText w:val="•"/>
      <w:lvlJc w:val="left"/>
      <w:pPr>
        <w:tabs>
          <w:tab w:val="num" w:pos="720"/>
        </w:tabs>
        <w:ind w:left="720" w:hanging="360"/>
      </w:pPr>
      <w:rPr>
        <w:rFonts w:ascii="Times New Roman" w:hAnsi="Times New Roman" w:hint="default"/>
      </w:rPr>
    </w:lvl>
    <w:lvl w:ilvl="1" w:tplc="1EEA53F4" w:tentative="1">
      <w:start w:val="1"/>
      <w:numFmt w:val="bullet"/>
      <w:lvlText w:val="•"/>
      <w:lvlJc w:val="left"/>
      <w:pPr>
        <w:tabs>
          <w:tab w:val="num" w:pos="1440"/>
        </w:tabs>
        <w:ind w:left="1440" w:hanging="360"/>
      </w:pPr>
      <w:rPr>
        <w:rFonts w:ascii="Times New Roman" w:hAnsi="Times New Roman" w:hint="default"/>
      </w:rPr>
    </w:lvl>
    <w:lvl w:ilvl="2" w:tplc="1F683CAC" w:tentative="1">
      <w:start w:val="1"/>
      <w:numFmt w:val="bullet"/>
      <w:lvlText w:val="•"/>
      <w:lvlJc w:val="left"/>
      <w:pPr>
        <w:tabs>
          <w:tab w:val="num" w:pos="2160"/>
        </w:tabs>
        <w:ind w:left="2160" w:hanging="360"/>
      </w:pPr>
      <w:rPr>
        <w:rFonts w:ascii="Times New Roman" w:hAnsi="Times New Roman" w:hint="default"/>
      </w:rPr>
    </w:lvl>
    <w:lvl w:ilvl="3" w:tplc="066246A6" w:tentative="1">
      <w:start w:val="1"/>
      <w:numFmt w:val="bullet"/>
      <w:lvlText w:val="•"/>
      <w:lvlJc w:val="left"/>
      <w:pPr>
        <w:tabs>
          <w:tab w:val="num" w:pos="2880"/>
        </w:tabs>
        <w:ind w:left="2880" w:hanging="360"/>
      </w:pPr>
      <w:rPr>
        <w:rFonts w:ascii="Times New Roman" w:hAnsi="Times New Roman" w:hint="default"/>
      </w:rPr>
    </w:lvl>
    <w:lvl w:ilvl="4" w:tplc="CEBA3682" w:tentative="1">
      <w:start w:val="1"/>
      <w:numFmt w:val="bullet"/>
      <w:lvlText w:val="•"/>
      <w:lvlJc w:val="left"/>
      <w:pPr>
        <w:tabs>
          <w:tab w:val="num" w:pos="3600"/>
        </w:tabs>
        <w:ind w:left="3600" w:hanging="360"/>
      </w:pPr>
      <w:rPr>
        <w:rFonts w:ascii="Times New Roman" w:hAnsi="Times New Roman" w:hint="default"/>
      </w:rPr>
    </w:lvl>
    <w:lvl w:ilvl="5" w:tplc="75BE81CA" w:tentative="1">
      <w:start w:val="1"/>
      <w:numFmt w:val="bullet"/>
      <w:lvlText w:val="•"/>
      <w:lvlJc w:val="left"/>
      <w:pPr>
        <w:tabs>
          <w:tab w:val="num" w:pos="4320"/>
        </w:tabs>
        <w:ind w:left="4320" w:hanging="360"/>
      </w:pPr>
      <w:rPr>
        <w:rFonts w:ascii="Times New Roman" w:hAnsi="Times New Roman" w:hint="default"/>
      </w:rPr>
    </w:lvl>
    <w:lvl w:ilvl="6" w:tplc="966051C8" w:tentative="1">
      <w:start w:val="1"/>
      <w:numFmt w:val="bullet"/>
      <w:lvlText w:val="•"/>
      <w:lvlJc w:val="left"/>
      <w:pPr>
        <w:tabs>
          <w:tab w:val="num" w:pos="5040"/>
        </w:tabs>
        <w:ind w:left="5040" w:hanging="360"/>
      </w:pPr>
      <w:rPr>
        <w:rFonts w:ascii="Times New Roman" w:hAnsi="Times New Roman" w:hint="default"/>
      </w:rPr>
    </w:lvl>
    <w:lvl w:ilvl="7" w:tplc="BEAA202C" w:tentative="1">
      <w:start w:val="1"/>
      <w:numFmt w:val="bullet"/>
      <w:lvlText w:val="•"/>
      <w:lvlJc w:val="left"/>
      <w:pPr>
        <w:tabs>
          <w:tab w:val="num" w:pos="5760"/>
        </w:tabs>
        <w:ind w:left="5760" w:hanging="360"/>
      </w:pPr>
      <w:rPr>
        <w:rFonts w:ascii="Times New Roman" w:hAnsi="Times New Roman" w:hint="default"/>
      </w:rPr>
    </w:lvl>
    <w:lvl w:ilvl="8" w:tplc="A5A4FF3E"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49F78D9"/>
    <w:multiLevelType w:val="hybridMultilevel"/>
    <w:tmpl w:val="CEA4E9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D9B1554"/>
    <w:multiLevelType w:val="hybridMultilevel"/>
    <w:tmpl w:val="6134A1CE"/>
    <w:lvl w:ilvl="0" w:tplc="4A88B3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2C6BB9"/>
    <w:multiLevelType w:val="hybridMultilevel"/>
    <w:tmpl w:val="354E5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684752"/>
    <w:multiLevelType w:val="hybridMultilevel"/>
    <w:tmpl w:val="9E989CBC"/>
    <w:lvl w:ilvl="0" w:tplc="6EC02052">
      <w:start w:val="1"/>
      <w:numFmt w:val="bullet"/>
      <w:lvlText w:val="•"/>
      <w:lvlJc w:val="left"/>
      <w:pPr>
        <w:tabs>
          <w:tab w:val="num" w:pos="720"/>
        </w:tabs>
        <w:ind w:left="720" w:hanging="360"/>
      </w:pPr>
      <w:rPr>
        <w:rFonts w:ascii="Times New Roman" w:hAnsi="Times New Roman" w:hint="default"/>
      </w:rPr>
    </w:lvl>
    <w:lvl w:ilvl="1" w:tplc="6C020634" w:tentative="1">
      <w:start w:val="1"/>
      <w:numFmt w:val="bullet"/>
      <w:lvlText w:val="•"/>
      <w:lvlJc w:val="left"/>
      <w:pPr>
        <w:tabs>
          <w:tab w:val="num" w:pos="1440"/>
        </w:tabs>
        <w:ind w:left="1440" w:hanging="360"/>
      </w:pPr>
      <w:rPr>
        <w:rFonts w:ascii="Times New Roman" w:hAnsi="Times New Roman" w:hint="default"/>
      </w:rPr>
    </w:lvl>
    <w:lvl w:ilvl="2" w:tplc="561AA950" w:tentative="1">
      <w:start w:val="1"/>
      <w:numFmt w:val="bullet"/>
      <w:lvlText w:val="•"/>
      <w:lvlJc w:val="left"/>
      <w:pPr>
        <w:tabs>
          <w:tab w:val="num" w:pos="2160"/>
        </w:tabs>
        <w:ind w:left="2160" w:hanging="360"/>
      </w:pPr>
      <w:rPr>
        <w:rFonts w:ascii="Times New Roman" w:hAnsi="Times New Roman" w:hint="default"/>
      </w:rPr>
    </w:lvl>
    <w:lvl w:ilvl="3" w:tplc="ED6254E4" w:tentative="1">
      <w:start w:val="1"/>
      <w:numFmt w:val="bullet"/>
      <w:lvlText w:val="•"/>
      <w:lvlJc w:val="left"/>
      <w:pPr>
        <w:tabs>
          <w:tab w:val="num" w:pos="2880"/>
        </w:tabs>
        <w:ind w:left="2880" w:hanging="360"/>
      </w:pPr>
      <w:rPr>
        <w:rFonts w:ascii="Times New Roman" w:hAnsi="Times New Roman" w:hint="default"/>
      </w:rPr>
    </w:lvl>
    <w:lvl w:ilvl="4" w:tplc="0C9AB2C0" w:tentative="1">
      <w:start w:val="1"/>
      <w:numFmt w:val="bullet"/>
      <w:lvlText w:val="•"/>
      <w:lvlJc w:val="left"/>
      <w:pPr>
        <w:tabs>
          <w:tab w:val="num" w:pos="3600"/>
        </w:tabs>
        <w:ind w:left="3600" w:hanging="360"/>
      </w:pPr>
      <w:rPr>
        <w:rFonts w:ascii="Times New Roman" w:hAnsi="Times New Roman" w:hint="default"/>
      </w:rPr>
    </w:lvl>
    <w:lvl w:ilvl="5" w:tplc="03AAD310" w:tentative="1">
      <w:start w:val="1"/>
      <w:numFmt w:val="bullet"/>
      <w:lvlText w:val="•"/>
      <w:lvlJc w:val="left"/>
      <w:pPr>
        <w:tabs>
          <w:tab w:val="num" w:pos="4320"/>
        </w:tabs>
        <w:ind w:left="4320" w:hanging="360"/>
      </w:pPr>
      <w:rPr>
        <w:rFonts w:ascii="Times New Roman" w:hAnsi="Times New Roman" w:hint="default"/>
      </w:rPr>
    </w:lvl>
    <w:lvl w:ilvl="6" w:tplc="831668D8" w:tentative="1">
      <w:start w:val="1"/>
      <w:numFmt w:val="bullet"/>
      <w:lvlText w:val="•"/>
      <w:lvlJc w:val="left"/>
      <w:pPr>
        <w:tabs>
          <w:tab w:val="num" w:pos="5040"/>
        </w:tabs>
        <w:ind w:left="5040" w:hanging="360"/>
      </w:pPr>
      <w:rPr>
        <w:rFonts w:ascii="Times New Roman" w:hAnsi="Times New Roman" w:hint="default"/>
      </w:rPr>
    </w:lvl>
    <w:lvl w:ilvl="7" w:tplc="894EF030" w:tentative="1">
      <w:start w:val="1"/>
      <w:numFmt w:val="bullet"/>
      <w:lvlText w:val="•"/>
      <w:lvlJc w:val="left"/>
      <w:pPr>
        <w:tabs>
          <w:tab w:val="num" w:pos="5760"/>
        </w:tabs>
        <w:ind w:left="5760" w:hanging="360"/>
      </w:pPr>
      <w:rPr>
        <w:rFonts w:ascii="Times New Roman" w:hAnsi="Times New Roman" w:hint="default"/>
      </w:rPr>
    </w:lvl>
    <w:lvl w:ilvl="8" w:tplc="28B04B36"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4C7E4FAC"/>
    <w:multiLevelType w:val="hybridMultilevel"/>
    <w:tmpl w:val="8E9EC6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CD3483E"/>
    <w:multiLevelType w:val="hybridMultilevel"/>
    <w:tmpl w:val="47CCC1D6"/>
    <w:lvl w:ilvl="0" w:tplc="CE60E1F4">
      <w:start w:val="1"/>
      <w:numFmt w:val="bullet"/>
      <w:lvlText w:val="•"/>
      <w:lvlJc w:val="left"/>
      <w:pPr>
        <w:tabs>
          <w:tab w:val="num" w:pos="720"/>
        </w:tabs>
        <w:ind w:left="720" w:hanging="360"/>
      </w:pPr>
      <w:rPr>
        <w:rFonts w:ascii="Times New Roman" w:hAnsi="Times New Roman" w:hint="default"/>
      </w:rPr>
    </w:lvl>
    <w:lvl w:ilvl="1" w:tplc="C94AB7A6" w:tentative="1">
      <w:start w:val="1"/>
      <w:numFmt w:val="bullet"/>
      <w:lvlText w:val="•"/>
      <w:lvlJc w:val="left"/>
      <w:pPr>
        <w:tabs>
          <w:tab w:val="num" w:pos="1440"/>
        </w:tabs>
        <w:ind w:left="1440" w:hanging="360"/>
      </w:pPr>
      <w:rPr>
        <w:rFonts w:ascii="Times New Roman" w:hAnsi="Times New Roman" w:hint="default"/>
      </w:rPr>
    </w:lvl>
    <w:lvl w:ilvl="2" w:tplc="D5B885EE" w:tentative="1">
      <w:start w:val="1"/>
      <w:numFmt w:val="bullet"/>
      <w:lvlText w:val="•"/>
      <w:lvlJc w:val="left"/>
      <w:pPr>
        <w:tabs>
          <w:tab w:val="num" w:pos="2160"/>
        </w:tabs>
        <w:ind w:left="2160" w:hanging="360"/>
      </w:pPr>
      <w:rPr>
        <w:rFonts w:ascii="Times New Roman" w:hAnsi="Times New Roman" w:hint="default"/>
      </w:rPr>
    </w:lvl>
    <w:lvl w:ilvl="3" w:tplc="5CF23422" w:tentative="1">
      <w:start w:val="1"/>
      <w:numFmt w:val="bullet"/>
      <w:lvlText w:val="•"/>
      <w:lvlJc w:val="left"/>
      <w:pPr>
        <w:tabs>
          <w:tab w:val="num" w:pos="2880"/>
        </w:tabs>
        <w:ind w:left="2880" w:hanging="360"/>
      </w:pPr>
      <w:rPr>
        <w:rFonts w:ascii="Times New Roman" w:hAnsi="Times New Roman" w:hint="default"/>
      </w:rPr>
    </w:lvl>
    <w:lvl w:ilvl="4" w:tplc="8AF2D714" w:tentative="1">
      <w:start w:val="1"/>
      <w:numFmt w:val="bullet"/>
      <w:lvlText w:val="•"/>
      <w:lvlJc w:val="left"/>
      <w:pPr>
        <w:tabs>
          <w:tab w:val="num" w:pos="3600"/>
        </w:tabs>
        <w:ind w:left="3600" w:hanging="360"/>
      </w:pPr>
      <w:rPr>
        <w:rFonts w:ascii="Times New Roman" w:hAnsi="Times New Roman" w:hint="default"/>
      </w:rPr>
    </w:lvl>
    <w:lvl w:ilvl="5" w:tplc="BE767030" w:tentative="1">
      <w:start w:val="1"/>
      <w:numFmt w:val="bullet"/>
      <w:lvlText w:val="•"/>
      <w:lvlJc w:val="left"/>
      <w:pPr>
        <w:tabs>
          <w:tab w:val="num" w:pos="4320"/>
        </w:tabs>
        <w:ind w:left="4320" w:hanging="360"/>
      </w:pPr>
      <w:rPr>
        <w:rFonts w:ascii="Times New Roman" w:hAnsi="Times New Roman" w:hint="default"/>
      </w:rPr>
    </w:lvl>
    <w:lvl w:ilvl="6" w:tplc="6F045A02" w:tentative="1">
      <w:start w:val="1"/>
      <w:numFmt w:val="bullet"/>
      <w:lvlText w:val="•"/>
      <w:lvlJc w:val="left"/>
      <w:pPr>
        <w:tabs>
          <w:tab w:val="num" w:pos="5040"/>
        </w:tabs>
        <w:ind w:left="5040" w:hanging="360"/>
      </w:pPr>
      <w:rPr>
        <w:rFonts w:ascii="Times New Roman" w:hAnsi="Times New Roman" w:hint="default"/>
      </w:rPr>
    </w:lvl>
    <w:lvl w:ilvl="7" w:tplc="6FF699B2" w:tentative="1">
      <w:start w:val="1"/>
      <w:numFmt w:val="bullet"/>
      <w:lvlText w:val="•"/>
      <w:lvlJc w:val="left"/>
      <w:pPr>
        <w:tabs>
          <w:tab w:val="num" w:pos="5760"/>
        </w:tabs>
        <w:ind w:left="5760" w:hanging="360"/>
      </w:pPr>
      <w:rPr>
        <w:rFonts w:ascii="Times New Roman" w:hAnsi="Times New Roman" w:hint="default"/>
      </w:rPr>
    </w:lvl>
    <w:lvl w:ilvl="8" w:tplc="ECE4ACE6"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E8D0709"/>
    <w:multiLevelType w:val="multilevel"/>
    <w:tmpl w:val="3A6A4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AB72D40"/>
    <w:multiLevelType w:val="hybridMultilevel"/>
    <w:tmpl w:val="59B295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0719DB"/>
    <w:multiLevelType w:val="hybridMultilevel"/>
    <w:tmpl w:val="9398C9FE"/>
    <w:lvl w:ilvl="0" w:tplc="08090015">
      <w:start w:val="1"/>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9"/>
  </w:num>
  <w:num w:numId="3">
    <w:abstractNumId w:val="2"/>
  </w:num>
  <w:num w:numId="4">
    <w:abstractNumId w:val="4"/>
  </w:num>
  <w:num w:numId="5">
    <w:abstractNumId w:val="1"/>
  </w:num>
  <w:num w:numId="6">
    <w:abstractNumId w:val="13"/>
  </w:num>
  <w:num w:numId="7">
    <w:abstractNumId w:val="5"/>
  </w:num>
  <w:num w:numId="8">
    <w:abstractNumId w:val="6"/>
  </w:num>
  <w:num w:numId="9">
    <w:abstractNumId w:val="0"/>
  </w:num>
  <w:num w:numId="10">
    <w:abstractNumId w:val="3"/>
  </w:num>
  <w:num w:numId="11">
    <w:abstractNumId w:val="7"/>
  </w:num>
  <w:num w:numId="12">
    <w:abstractNumId w:val="10"/>
  </w:num>
  <w:num w:numId="13">
    <w:abstractNumId w:val="16"/>
  </w:num>
  <w:num w:numId="14">
    <w:abstractNumId w:val="15"/>
  </w:num>
  <w:num w:numId="15">
    <w:abstractNumId w:val="11"/>
  </w:num>
  <w:num w:numId="16">
    <w:abstractNumId w:val="14"/>
  </w:num>
  <w:num w:numId="17">
    <w:abstractNumId w:val="8"/>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13E"/>
    <w:rsid w:val="00001D90"/>
    <w:rsid w:val="00021994"/>
    <w:rsid w:val="00024064"/>
    <w:rsid w:val="00057EFD"/>
    <w:rsid w:val="00074261"/>
    <w:rsid w:val="00081B77"/>
    <w:rsid w:val="000A608C"/>
    <w:rsid w:val="00123BD4"/>
    <w:rsid w:val="00124C91"/>
    <w:rsid w:val="00140819"/>
    <w:rsid w:val="00145E24"/>
    <w:rsid w:val="001511C8"/>
    <w:rsid w:val="001631EC"/>
    <w:rsid w:val="00171B99"/>
    <w:rsid w:val="001C6CC3"/>
    <w:rsid w:val="001F32E3"/>
    <w:rsid w:val="00241BD7"/>
    <w:rsid w:val="002428B7"/>
    <w:rsid w:val="00262376"/>
    <w:rsid w:val="00294261"/>
    <w:rsid w:val="002B611F"/>
    <w:rsid w:val="002C4FA8"/>
    <w:rsid w:val="002D17A1"/>
    <w:rsid w:val="002F6DFF"/>
    <w:rsid w:val="0030495E"/>
    <w:rsid w:val="003124E7"/>
    <w:rsid w:val="0033479E"/>
    <w:rsid w:val="00340CE6"/>
    <w:rsid w:val="00346435"/>
    <w:rsid w:val="0036130B"/>
    <w:rsid w:val="0038113E"/>
    <w:rsid w:val="00394ADA"/>
    <w:rsid w:val="003E4EDB"/>
    <w:rsid w:val="003F178E"/>
    <w:rsid w:val="003F5A8E"/>
    <w:rsid w:val="004A5D20"/>
    <w:rsid w:val="004A6AB5"/>
    <w:rsid w:val="004F256B"/>
    <w:rsid w:val="00504D0F"/>
    <w:rsid w:val="00507168"/>
    <w:rsid w:val="00524CA5"/>
    <w:rsid w:val="005C0DDC"/>
    <w:rsid w:val="005C282B"/>
    <w:rsid w:val="005C545D"/>
    <w:rsid w:val="005C5991"/>
    <w:rsid w:val="005D2693"/>
    <w:rsid w:val="006040A1"/>
    <w:rsid w:val="006423A2"/>
    <w:rsid w:val="0064360D"/>
    <w:rsid w:val="00673AAB"/>
    <w:rsid w:val="0068364A"/>
    <w:rsid w:val="006E3936"/>
    <w:rsid w:val="0070067F"/>
    <w:rsid w:val="007758E7"/>
    <w:rsid w:val="00783F50"/>
    <w:rsid w:val="007B509A"/>
    <w:rsid w:val="007B588F"/>
    <w:rsid w:val="007F1579"/>
    <w:rsid w:val="007F1B6E"/>
    <w:rsid w:val="00800739"/>
    <w:rsid w:val="008126B3"/>
    <w:rsid w:val="00816595"/>
    <w:rsid w:val="008375F4"/>
    <w:rsid w:val="00842661"/>
    <w:rsid w:val="008507F0"/>
    <w:rsid w:val="00853DD6"/>
    <w:rsid w:val="008B3F60"/>
    <w:rsid w:val="008C55B4"/>
    <w:rsid w:val="008C56A6"/>
    <w:rsid w:val="008C5C9E"/>
    <w:rsid w:val="008D212D"/>
    <w:rsid w:val="008D2D54"/>
    <w:rsid w:val="008F1BE5"/>
    <w:rsid w:val="00901936"/>
    <w:rsid w:val="00906DCB"/>
    <w:rsid w:val="009442FB"/>
    <w:rsid w:val="00944A38"/>
    <w:rsid w:val="00963C7E"/>
    <w:rsid w:val="009640CC"/>
    <w:rsid w:val="009725AE"/>
    <w:rsid w:val="009C2A6F"/>
    <w:rsid w:val="00A015A9"/>
    <w:rsid w:val="00A11646"/>
    <w:rsid w:val="00A52545"/>
    <w:rsid w:val="00A76837"/>
    <w:rsid w:val="00A92F24"/>
    <w:rsid w:val="00AB2CC9"/>
    <w:rsid w:val="00AD3C23"/>
    <w:rsid w:val="00AF6442"/>
    <w:rsid w:val="00B07490"/>
    <w:rsid w:val="00B306B1"/>
    <w:rsid w:val="00B35DAA"/>
    <w:rsid w:val="00BA5CCB"/>
    <w:rsid w:val="00C31F8F"/>
    <w:rsid w:val="00CB6655"/>
    <w:rsid w:val="00CC7B99"/>
    <w:rsid w:val="00CF6C60"/>
    <w:rsid w:val="00D21F9D"/>
    <w:rsid w:val="00D2796E"/>
    <w:rsid w:val="00D31287"/>
    <w:rsid w:val="00D45EC1"/>
    <w:rsid w:val="00DC1EA4"/>
    <w:rsid w:val="00E31FE2"/>
    <w:rsid w:val="00E375A2"/>
    <w:rsid w:val="00E433FB"/>
    <w:rsid w:val="00E50CD7"/>
    <w:rsid w:val="00E57B71"/>
    <w:rsid w:val="00E765FF"/>
    <w:rsid w:val="00EB21D1"/>
    <w:rsid w:val="00ED228F"/>
    <w:rsid w:val="00F435BB"/>
    <w:rsid w:val="00F80D64"/>
    <w:rsid w:val="00FB5AFA"/>
  </w:rsids>
  <m:mathPr>
    <m:mathFont m:val="Cambria Math"/>
    <m:brkBin m:val="before"/>
    <m:brkBinSub m:val="--"/>
    <m:smallFrac m:val="0"/>
    <m:dispDef/>
    <m:lMargin m:val="0"/>
    <m:rMargin m:val="0"/>
    <m:defJc m:val="centerGroup"/>
    <m:wrapIndent m:val="1440"/>
    <m:intLim m:val="subSup"/>
    <m:naryLim m:val="undOvr"/>
  </m:mathPr>
  <w:themeFontLang w:val="en-K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88888"/>
  <w15:chartTrackingRefBased/>
  <w15:docId w15:val="{D2C430E7-ABE5-43DE-8A2C-1296813E4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113E"/>
    <w:pPr>
      <w:ind w:left="720"/>
      <w:contextualSpacing/>
    </w:pPr>
  </w:style>
  <w:style w:type="character" w:customStyle="1" w:styleId="text">
    <w:name w:val="text"/>
    <w:basedOn w:val="DefaultParagraphFont"/>
    <w:rsid w:val="00CC7B99"/>
  </w:style>
  <w:style w:type="character" w:customStyle="1" w:styleId="woj">
    <w:name w:val="woj"/>
    <w:basedOn w:val="DefaultParagraphFont"/>
    <w:rsid w:val="00CC7B99"/>
  </w:style>
  <w:style w:type="paragraph" w:styleId="Header">
    <w:name w:val="header"/>
    <w:basedOn w:val="Normal"/>
    <w:link w:val="HeaderChar"/>
    <w:uiPriority w:val="99"/>
    <w:unhideWhenUsed/>
    <w:rsid w:val="003F5A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5A8E"/>
  </w:style>
  <w:style w:type="paragraph" w:styleId="Footer">
    <w:name w:val="footer"/>
    <w:basedOn w:val="Normal"/>
    <w:link w:val="FooterChar"/>
    <w:uiPriority w:val="99"/>
    <w:unhideWhenUsed/>
    <w:rsid w:val="003F5A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5A8E"/>
  </w:style>
  <w:style w:type="paragraph" w:styleId="Caption">
    <w:name w:val="caption"/>
    <w:basedOn w:val="Normal"/>
    <w:next w:val="Normal"/>
    <w:uiPriority w:val="35"/>
    <w:unhideWhenUsed/>
    <w:qFormat/>
    <w:rsid w:val="006040A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702143">
      <w:bodyDiv w:val="1"/>
      <w:marLeft w:val="0"/>
      <w:marRight w:val="0"/>
      <w:marTop w:val="0"/>
      <w:marBottom w:val="0"/>
      <w:divBdr>
        <w:top w:val="none" w:sz="0" w:space="0" w:color="auto"/>
        <w:left w:val="none" w:sz="0" w:space="0" w:color="auto"/>
        <w:bottom w:val="none" w:sz="0" w:space="0" w:color="auto"/>
        <w:right w:val="none" w:sz="0" w:space="0" w:color="auto"/>
      </w:divBdr>
      <w:divsChild>
        <w:div w:id="720053925">
          <w:marLeft w:val="547"/>
          <w:marRight w:val="0"/>
          <w:marTop w:val="0"/>
          <w:marBottom w:val="0"/>
          <w:divBdr>
            <w:top w:val="none" w:sz="0" w:space="0" w:color="auto"/>
            <w:left w:val="none" w:sz="0" w:space="0" w:color="auto"/>
            <w:bottom w:val="none" w:sz="0" w:space="0" w:color="auto"/>
            <w:right w:val="none" w:sz="0" w:space="0" w:color="auto"/>
          </w:divBdr>
        </w:div>
      </w:divsChild>
    </w:div>
    <w:div w:id="1095400536">
      <w:bodyDiv w:val="1"/>
      <w:marLeft w:val="0"/>
      <w:marRight w:val="0"/>
      <w:marTop w:val="0"/>
      <w:marBottom w:val="0"/>
      <w:divBdr>
        <w:top w:val="none" w:sz="0" w:space="0" w:color="auto"/>
        <w:left w:val="none" w:sz="0" w:space="0" w:color="auto"/>
        <w:bottom w:val="none" w:sz="0" w:space="0" w:color="auto"/>
        <w:right w:val="none" w:sz="0" w:space="0" w:color="auto"/>
      </w:divBdr>
      <w:divsChild>
        <w:div w:id="195848154">
          <w:marLeft w:val="0"/>
          <w:marRight w:val="0"/>
          <w:marTop w:val="0"/>
          <w:marBottom w:val="0"/>
          <w:divBdr>
            <w:top w:val="none" w:sz="0" w:space="0" w:color="auto"/>
            <w:left w:val="none" w:sz="0" w:space="0" w:color="auto"/>
            <w:bottom w:val="none" w:sz="0" w:space="0" w:color="auto"/>
            <w:right w:val="none" w:sz="0" w:space="0" w:color="auto"/>
          </w:divBdr>
        </w:div>
        <w:div w:id="935094764">
          <w:marLeft w:val="0"/>
          <w:marRight w:val="0"/>
          <w:marTop w:val="0"/>
          <w:marBottom w:val="0"/>
          <w:divBdr>
            <w:top w:val="none" w:sz="0" w:space="0" w:color="auto"/>
            <w:left w:val="none" w:sz="0" w:space="0" w:color="auto"/>
            <w:bottom w:val="none" w:sz="0" w:space="0" w:color="auto"/>
            <w:right w:val="none" w:sz="0" w:space="0" w:color="auto"/>
          </w:divBdr>
        </w:div>
        <w:div w:id="550653172">
          <w:marLeft w:val="0"/>
          <w:marRight w:val="0"/>
          <w:marTop w:val="0"/>
          <w:marBottom w:val="0"/>
          <w:divBdr>
            <w:top w:val="none" w:sz="0" w:space="0" w:color="auto"/>
            <w:left w:val="none" w:sz="0" w:space="0" w:color="auto"/>
            <w:bottom w:val="none" w:sz="0" w:space="0" w:color="auto"/>
            <w:right w:val="none" w:sz="0" w:space="0" w:color="auto"/>
          </w:divBdr>
        </w:div>
        <w:div w:id="1355377348">
          <w:marLeft w:val="0"/>
          <w:marRight w:val="0"/>
          <w:marTop w:val="0"/>
          <w:marBottom w:val="0"/>
          <w:divBdr>
            <w:top w:val="none" w:sz="0" w:space="0" w:color="auto"/>
            <w:left w:val="none" w:sz="0" w:space="0" w:color="auto"/>
            <w:bottom w:val="none" w:sz="0" w:space="0" w:color="auto"/>
            <w:right w:val="none" w:sz="0" w:space="0" w:color="auto"/>
          </w:divBdr>
        </w:div>
        <w:div w:id="355275711">
          <w:marLeft w:val="0"/>
          <w:marRight w:val="0"/>
          <w:marTop w:val="0"/>
          <w:marBottom w:val="0"/>
          <w:divBdr>
            <w:top w:val="none" w:sz="0" w:space="0" w:color="auto"/>
            <w:left w:val="none" w:sz="0" w:space="0" w:color="auto"/>
            <w:bottom w:val="none" w:sz="0" w:space="0" w:color="auto"/>
            <w:right w:val="none" w:sz="0" w:space="0" w:color="auto"/>
          </w:divBdr>
        </w:div>
        <w:div w:id="559218798">
          <w:marLeft w:val="0"/>
          <w:marRight w:val="0"/>
          <w:marTop w:val="0"/>
          <w:marBottom w:val="0"/>
          <w:divBdr>
            <w:top w:val="none" w:sz="0" w:space="0" w:color="auto"/>
            <w:left w:val="none" w:sz="0" w:space="0" w:color="auto"/>
            <w:bottom w:val="none" w:sz="0" w:space="0" w:color="auto"/>
            <w:right w:val="none" w:sz="0" w:space="0" w:color="auto"/>
          </w:divBdr>
        </w:div>
        <w:div w:id="2136212559">
          <w:marLeft w:val="0"/>
          <w:marRight w:val="0"/>
          <w:marTop w:val="0"/>
          <w:marBottom w:val="0"/>
          <w:divBdr>
            <w:top w:val="none" w:sz="0" w:space="0" w:color="auto"/>
            <w:left w:val="none" w:sz="0" w:space="0" w:color="auto"/>
            <w:bottom w:val="none" w:sz="0" w:space="0" w:color="auto"/>
            <w:right w:val="none" w:sz="0" w:space="0" w:color="auto"/>
          </w:divBdr>
        </w:div>
      </w:divsChild>
    </w:div>
    <w:div w:id="1116950562">
      <w:bodyDiv w:val="1"/>
      <w:marLeft w:val="0"/>
      <w:marRight w:val="0"/>
      <w:marTop w:val="0"/>
      <w:marBottom w:val="0"/>
      <w:divBdr>
        <w:top w:val="none" w:sz="0" w:space="0" w:color="auto"/>
        <w:left w:val="none" w:sz="0" w:space="0" w:color="auto"/>
        <w:bottom w:val="none" w:sz="0" w:space="0" w:color="auto"/>
        <w:right w:val="none" w:sz="0" w:space="0" w:color="auto"/>
      </w:divBdr>
      <w:divsChild>
        <w:div w:id="1748569738">
          <w:marLeft w:val="547"/>
          <w:marRight w:val="0"/>
          <w:marTop w:val="0"/>
          <w:marBottom w:val="0"/>
          <w:divBdr>
            <w:top w:val="none" w:sz="0" w:space="0" w:color="auto"/>
            <w:left w:val="none" w:sz="0" w:space="0" w:color="auto"/>
            <w:bottom w:val="none" w:sz="0" w:space="0" w:color="auto"/>
            <w:right w:val="none" w:sz="0" w:space="0" w:color="auto"/>
          </w:divBdr>
        </w:div>
      </w:divsChild>
    </w:div>
    <w:div w:id="1848858623">
      <w:bodyDiv w:val="1"/>
      <w:marLeft w:val="0"/>
      <w:marRight w:val="0"/>
      <w:marTop w:val="0"/>
      <w:marBottom w:val="0"/>
      <w:divBdr>
        <w:top w:val="none" w:sz="0" w:space="0" w:color="auto"/>
        <w:left w:val="none" w:sz="0" w:space="0" w:color="auto"/>
        <w:bottom w:val="none" w:sz="0" w:space="0" w:color="auto"/>
        <w:right w:val="none" w:sz="0" w:space="0" w:color="auto"/>
      </w:divBdr>
      <w:divsChild>
        <w:div w:id="1500466284">
          <w:marLeft w:val="0"/>
          <w:marRight w:val="0"/>
          <w:marTop w:val="0"/>
          <w:marBottom w:val="0"/>
          <w:divBdr>
            <w:top w:val="none" w:sz="0" w:space="0" w:color="auto"/>
            <w:left w:val="none" w:sz="0" w:space="0" w:color="auto"/>
            <w:bottom w:val="none" w:sz="0" w:space="0" w:color="auto"/>
            <w:right w:val="none" w:sz="0" w:space="0" w:color="auto"/>
          </w:divBdr>
        </w:div>
        <w:div w:id="1781292098">
          <w:marLeft w:val="0"/>
          <w:marRight w:val="0"/>
          <w:marTop w:val="0"/>
          <w:marBottom w:val="0"/>
          <w:divBdr>
            <w:top w:val="none" w:sz="0" w:space="0" w:color="auto"/>
            <w:left w:val="none" w:sz="0" w:space="0" w:color="auto"/>
            <w:bottom w:val="none" w:sz="0" w:space="0" w:color="auto"/>
            <w:right w:val="none" w:sz="0" w:space="0" w:color="auto"/>
          </w:divBdr>
        </w:div>
        <w:div w:id="2106267959">
          <w:marLeft w:val="0"/>
          <w:marRight w:val="0"/>
          <w:marTop w:val="0"/>
          <w:marBottom w:val="0"/>
          <w:divBdr>
            <w:top w:val="none" w:sz="0" w:space="0" w:color="auto"/>
            <w:left w:val="none" w:sz="0" w:space="0" w:color="auto"/>
            <w:bottom w:val="none" w:sz="0" w:space="0" w:color="auto"/>
            <w:right w:val="none" w:sz="0" w:space="0" w:color="auto"/>
          </w:divBdr>
        </w:div>
        <w:div w:id="1354039963">
          <w:marLeft w:val="0"/>
          <w:marRight w:val="0"/>
          <w:marTop w:val="0"/>
          <w:marBottom w:val="0"/>
          <w:divBdr>
            <w:top w:val="none" w:sz="0" w:space="0" w:color="auto"/>
            <w:left w:val="none" w:sz="0" w:space="0" w:color="auto"/>
            <w:bottom w:val="none" w:sz="0" w:space="0" w:color="auto"/>
            <w:right w:val="none" w:sz="0" w:space="0" w:color="auto"/>
          </w:divBdr>
        </w:div>
        <w:div w:id="31926568">
          <w:marLeft w:val="0"/>
          <w:marRight w:val="0"/>
          <w:marTop w:val="0"/>
          <w:marBottom w:val="0"/>
          <w:divBdr>
            <w:top w:val="none" w:sz="0" w:space="0" w:color="auto"/>
            <w:left w:val="none" w:sz="0" w:space="0" w:color="auto"/>
            <w:bottom w:val="none" w:sz="0" w:space="0" w:color="auto"/>
            <w:right w:val="none" w:sz="0" w:space="0" w:color="auto"/>
          </w:divBdr>
        </w:div>
        <w:div w:id="10645788">
          <w:marLeft w:val="0"/>
          <w:marRight w:val="0"/>
          <w:marTop w:val="0"/>
          <w:marBottom w:val="0"/>
          <w:divBdr>
            <w:top w:val="none" w:sz="0" w:space="0" w:color="auto"/>
            <w:left w:val="none" w:sz="0" w:space="0" w:color="auto"/>
            <w:bottom w:val="none" w:sz="0" w:space="0" w:color="auto"/>
            <w:right w:val="none" w:sz="0" w:space="0" w:color="auto"/>
          </w:divBdr>
        </w:div>
        <w:div w:id="1659308426">
          <w:marLeft w:val="0"/>
          <w:marRight w:val="0"/>
          <w:marTop w:val="0"/>
          <w:marBottom w:val="0"/>
          <w:divBdr>
            <w:top w:val="none" w:sz="0" w:space="0" w:color="auto"/>
            <w:left w:val="none" w:sz="0" w:space="0" w:color="auto"/>
            <w:bottom w:val="none" w:sz="0" w:space="0" w:color="auto"/>
            <w:right w:val="none" w:sz="0" w:space="0" w:color="auto"/>
          </w:divBdr>
        </w:div>
      </w:divsChild>
    </w:div>
    <w:div w:id="1852797043">
      <w:bodyDiv w:val="1"/>
      <w:marLeft w:val="0"/>
      <w:marRight w:val="0"/>
      <w:marTop w:val="0"/>
      <w:marBottom w:val="0"/>
      <w:divBdr>
        <w:top w:val="none" w:sz="0" w:space="0" w:color="auto"/>
        <w:left w:val="none" w:sz="0" w:space="0" w:color="auto"/>
        <w:bottom w:val="none" w:sz="0" w:space="0" w:color="auto"/>
        <w:right w:val="none" w:sz="0" w:space="0" w:color="auto"/>
      </w:divBdr>
      <w:divsChild>
        <w:div w:id="449133471">
          <w:marLeft w:val="547"/>
          <w:marRight w:val="0"/>
          <w:marTop w:val="0"/>
          <w:marBottom w:val="0"/>
          <w:divBdr>
            <w:top w:val="none" w:sz="0" w:space="0" w:color="auto"/>
            <w:left w:val="none" w:sz="0" w:space="0" w:color="auto"/>
            <w:bottom w:val="none" w:sz="0" w:space="0" w:color="auto"/>
            <w:right w:val="none" w:sz="0" w:space="0" w:color="auto"/>
          </w:divBdr>
        </w:div>
      </w:divsChild>
    </w:div>
    <w:div w:id="2075084748">
      <w:bodyDiv w:val="1"/>
      <w:marLeft w:val="0"/>
      <w:marRight w:val="0"/>
      <w:marTop w:val="0"/>
      <w:marBottom w:val="0"/>
      <w:divBdr>
        <w:top w:val="none" w:sz="0" w:space="0" w:color="auto"/>
        <w:left w:val="none" w:sz="0" w:space="0" w:color="auto"/>
        <w:bottom w:val="none" w:sz="0" w:space="0" w:color="auto"/>
        <w:right w:val="none" w:sz="0" w:space="0" w:color="auto"/>
      </w:divBdr>
      <w:divsChild>
        <w:div w:id="1904176565">
          <w:marLeft w:val="240"/>
          <w:marRight w:val="0"/>
          <w:marTop w:val="240"/>
          <w:marBottom w:val="240"/>
          <w:divBdr>
            <w:top w:val="none" w:sz="0" w:space="0" w:color="auto"/>
            <w:left w:val="none" w:sz="0" w:space="0" w:color="auto"/>
            <w:bottom w:val="none" w:sz="0" w:space="0" w:color="auto"/>
            <w:right w:val="none" w:sz="0" w:space="0" w:color="auto"/>
          </w:divBdr>
        </w:div>
        <w:div w:id="1719039874">
          <w:marLeft w:val="240"/>
          <w:marRight w:val="0"/>
          <w:marTop w:val="240"/>
          <w:marBottom w:val="240"/>
          <w:divBdr>
            <w:top w:val="none" w:sz="0" w:space="0" w:color="auto"/>
            <w:left w:val="none" w:sz="0" w:space="0" w:color="auto"/>
            <w:bottom w:val="none" w:sz="0" w:space="0" w:color="auto"/>
            <w:right w:val="none" w:sz="0" w:space="0" w:color="auto"/>
          </w:divBdr>
        </w:div>
        <w:div w:id="142036892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ADA75F-7940-4D9A-ADE8-2D4A4CD99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567</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Muriithi</dc:creator>
  <cp:keywords/>
  <dc:description/>
  <cp:lastModifiedBy>Kevin Muriithi</cp:lastModifiedBy>
  <cp:revision>19</cp:revision>
  <dcterms:created xsi:type="dcterms:W3CDTF">2021-08-05T11:00:00Z</dcterms:created>
  <dcterms:modified xsi:type="dcterms:W3CDTF">2021-08-05T11:27:00Z</dcterms:modified>
</cp:coreProperties>
</file>